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F8E" w:rsidRDefault="00051F8E">
      <w:pPr>
        <w:pStyle w:val="ConsPlusTitle"/>
        <w:jc w:val="center"/>
        <w:outlineLvl w:val="0"/>
      </w:pPr>
      <w:bookmarkStart w:id="0" w:name="_GoBack"/>
      <w:bookmarkEnd w:id="0"/>
      <w:r>
        <w:t>АДМИНИСТРАЦИЯ ТОМСКОЙ ОБЛАСТИ</w:t>
      </w:r>
    </w:p>
    <w:p w:rsidR="00051F8E" w:rsidRDefault="00051F8E">
      <w:pPr>
        <w:pStyle w:val="ConsPlusTitle"/>
        <w:jc w:val="both"/>
      </w:pPr>
    </w:p>
    <w:p w:rsidR="00051F8E" w:rsidRDefault="00051F8E">
      <w:pPr>
        <w:pStyle w:val="ConsPlusTitle"/>
        <w:jc w:val="center"/>
      </w:pPr>
      <w:r>
        <w:t>ПОСТАНОВЛЕНИЕ</w:t>
      </w:r>
    </w:p>
    <w:p w:rsidR="00051F8E" w:rsidRDefault="00051F8E">
      <w:pPr>
        <w:pStyle w:val="ConsPlusTitle"/>
        <w:jc w:val="center"/>
      </w:pPr>
      <w:r>
        <w:t>от 20 сентября 2019 г. N 327а</w:t>
      </w:r>
    </w:p>
    <w:p w:rsidR="00051F8E" w:rsidRDefault="00051F8E">
      <w:pPr>
        <w:pStyle w:val="ConsPlusTitle"/>
        <w:jc w:val="both"/>
      </w:pPr>
    </w:p>
    <w:p w:rsidR="00051F8E" w:rsidRDefault="00051F8E">
      <w:pPr>
        <w:pStyle w:val="ConsPlusTitle"/>
        <w:jc w:val="center"/>
      </w:pPr>
      <w:r>
        <w:t>ОБ УТВЕРЖДЕНИИ ПОРЯДКА ПРИНЯТИЯ РЕШЕНИЙ О СНОСЕ,</w:t>
      </w:r>
    </w:p>
    <w:p w:rsidR="00051F8E" w:rsidRDefault="00051F8E">
      <w:pPr>
        <w:pStyle w:val="ConsPlusTitle"/>
        <w:jc w:val="center"/>
      </w:pPr>
      <w:r>
        <w:t>ЛИКВИДАЦИИ ГОСУДАРСТВЕННОГО ИМУЩЕСТВА ТОМСКОЙ ОБЛАСТИ</w:t>
      </w:r>
    </w:p>
    <w:p w:rsidR="00051F8E" w:rsidRDefault="00051F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1F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1F8E" w:rsidRDefault="00051F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1F8E" w:rsidRDefault="00051F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1F8E" w:rsidRDefault="00051F8E">
            <w:pPr>
              <w:pStyle w:val="ConsPlusNormal"/>
              <w:jc w:val="center"/>
            </w:pPr>
            <w:r>
              <w:rPr>
                <w:color w:val="392C69"/>
              </w:rPr>
              <w:t>Список изменяющих документов</w:t>
            </w:r>
          </w:p>
          <w:p w:rsidR="00051F8E" w:rsidRDefault="00051F8E">
            <w:pPr>
              <w:pStyle w:val="ConsPlusNormal"/>
              <w:jc w:val="center"/>
            </w:pPr>
            <w:r>
              <w:rPr>
                <w:color w:val="392C69"/>
              </w:rPr>
              <w:t>(в ред. постановлений Администрации Томской области</w:t>
            </w:r>
          </w:p>
          <w:p w:rsidR="00051F8E" w:rsidRDefault="00051F8E">
            <w:pPr>
              <w:pStyle w:val="ConsPlusNormal"/>
              <w:jc w:val="center"/>
            </w:pPr>
            <w:r>
              <w:rPr>
                <w:color w:val="392C69"/>
              </w:rPr>
              <w:t xml:space="preserve">от 19.11.2019 </w:t>
            </w:r>
            <w:hyperlink r:id="rId4">
              <w:r>
                <w:rPr>
                  <w:color w:val="0000FF"/>
                </w:rPr>
                <w:t>N 419а</w:t>
              </w:r>
            </w:hyperlink>
            <w:r>
              <w:rPr>
                <w:color w:val="392C69"/>
              </w:rPr>
              <w:t xml:space="preserve">, от 25.03.2021 </w:t>
            </w:r>
            <w:hyperlink r:id="rId5">
              <w:r>
                <w:rPr>
                  <w:color w:val="0000FF"/>
                </w:rPr>
                <w:t>N 107а</w:t>
              </w:r>
            </w:hyperlink>
            <w:r>
              <w:rPr>
                <w:color w:val="392C69"/>
              </w:rPr>
              <w:t xml:space="preserve">, от 16.11.2023 </w:t>
            </w:r>
            <w:hyperlink r:id="rId6">
              <w:r>
                <w:rPr>
                  <w:color w:val="0000FF"/>
                </w:rPr>
                <w:t>N 533а</w:t>
              </w:r>
            </w:hyperlink>
            <w:r>
              <w:rPr>
                <w:color w:val="392C69"/>
              </w:rPr>
              <w:t>,</w:t>
            </w:r>
          </w:p>
          <w:p w:rsidR="00051F8E" w:rsidRDefault="00051F8E">
            <w:pPr>
              <w:pStyle w:val="ConsPlusNormal"/>
              <w:jc w:val="center"/>
            </w:pPr>
            <w:r>
              <w:rPr>
                <w:color w:val="392C69"/>
              </w:rPr>
              <w:t xml:space="preserve">от 15.07.2024 </w:t>
            </w:r>
            <w:hyperlink r:id="rId7">
              <w:r>
                <w:rPr>
                  <w:color w:val="0000FF"/>
                </w:rPr>
                <w:t>N 273а</w:t>
              </w:r>
            </w:hyperlink>
            <w:r>
              <w:rPr>
                <w:color w:val="392C69"/>
              </w:rPr>
              <w:t xml:space="preserve">, от 18.11.2024 </w:t>
            </w:r>
            <w:hyperlink r:id="rId8">
              <w:r>
                <w:rPr>
                  <w:color w:val="0000FF"/>
                </w:rPr>
                <w:t>N 506а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1F8E" w:rsidRDefault="00051F8E">
            <w:pPr>
              <w:pStyle w:val="ConsPlusNormal"/>
            </w:pPr>
          </w:p>
        </w:tc>
      </w:tr>
    </w:tbl>
    <w:p w:rsidR="00051F8E" w:rsidRDefault="00051F8E">
      <w:pPr>
        <w:pStyle w:val="ConsPlusNormal"/>
        <w:jc w:val="both"/>
      </w:pPr>
    </w:p>
    <w:p w:rsidR="00051F8E" w:rsidRDefault="00051F8E">
      <w:pPr>
        <w:pStyle w:val="ConsPlusNormal"/>
        <w:ind w:firstLine="540"/>
        <w:jc w:val="both"/>
      </w:pPr>
      <w:r>
        <w:t xml:space="preserve">В соответствии с </w:t>
      </w:r>
      <w:hyperlink r:id="rId9">
        <w:r>
          <w:rPr>
            <w:color w:val="0000FF"/>
          </w:rPr>
          <w:t>пунктом 4-12) части 4 статьи 4</w:t>
        </w:r>
      </w:hyperlink>
      <w:r>
        <w:t xml:space="preserve"> Закона Томской области от 13 апреля 2004 года N 53-ОЗ "О порядке управления и распоряжения государственным имуществом Томской области" постановляю:</w:t>
      </w:r>
    </w:p>
    <w:p w:rsidR="00051F8E" w:rsidRDefault="00051F8E">
      <w:pPr>
        <w:pStyle w:val="ConsPlusNormal"/>
        <w:spacing w:before="220"/>
        <w:ind w:firstLine="540"/>
        <w:jc w:val="both"/>
      </w:pPr>
      <w:r>
        <w:t xml:space="preserve">1. Утвердить </w:t>
      </w:r>
      <w:hyperlink w:anchor="P31">
        <w:r>
          <w:rPr>
            <w:color w:val="0000FF"/>
          </w:rPr>
          <w:t>Порядок</w:t>
        </w:r>
      </w:hyperlink>
      <w:r>
        <w:t xml:space="preserve"> принятия решений о сносе, ликвидации государственного имущества Томской области согласно приложению к настоящему постановлению.</w:t>
      </w:r>
    </w:p>
    <w:p w:rsidR="00051F8E" w:rsidRDefault="00051F8E">
      <w:pPr>
        <w:pStyle w:val="ConsPlusNormal"/>
        <w:spacing w:before="220"/>
        <w:ind w:firstLine="540"/>
        <w:jc w:val="both"/>
      </w:pPr>
      <w:r>
        <w:t>2. Контроль за исполнением настоящего постановления возложить на заместителя Губернатора Томской области по экономике, инвестиционной политике и имущественным отношениям.</w:t>
      </w:r>
    </w:p>
    <w:p w:rsidR="00051F8E" w:rsidRDefault="00051F8E">
      <w:pPr>
        <w:pStyle w:val="ConsPlusNormal"/>
        <w:jc w:val="both"/>
      </w:pPr>
      <w:r>
        <w:t xml:space="preserve">(в ред. </w:t>
      </w:r>
      <w:hyperlink r:id="rId10">
        <w:r>
          <w:rPr>
            <w:color w:val="0000FF"/>
          </w:rPr>
          <w:t>постановления</w:t>
        </w:r>
      </w:hyperlink>
      <w:r>
        <w:t xml:space="preserve"> Администрации Томской области от 16.11.2023 N 533а)</w:t>
      </w:r>
    </w:p>
    <w:p w:rsidR="00051F8E" w:rsidRDefault="00051F8E">
      <w:pPr>
        <w:pStyle w:val="ConsPlusNormal"/>
        <w:jc w:val="both"/>
      </w:pPr>
    </w:p>
    <w:p w:rsidR="00051F8E" w:rsidRDefault="00051F8E">
      <w:pPr>
        <w:pStyle w:val="ConsPlusNormal"/>
        <w:jc w:val="right"/>
      </w:pPr>
      <w:proofErr w:type="spellStart"/>
      <w:r>
        <w:t>И.о</w:t>
      </w:r>
      <w:proofErr w:type="spellEnd"/>
      <w:r>
        <w:t>. Губернатора</w:t>
      </w:r>
    </w:p>
    <w:p w:rsidR="00051F8E" w:rsidRDefault="00051F8E">
      <w:pPr>
        <w:pStyle w:val="ConsPlusNormal"/>
        <w:jc w:val="right"/>
      </w:pPr>
      <w:r>
        <w:t>Томской области</w:t>
      </w:r>
    </w:p>
    <w:p w:rsidR="00051F8E" w:rsidRDefault="00051F8E">
      <w:pPr>
        <w:pStyle w:val="ConsPlusNormal"/>
        <w:jc w:val="right"/>
      </w:pPr>
      <w:r>
        <w:t>А.М.РОЖКОВ</w:t>
      </w:r>
    </w:p>
    <w:p w:rsidR="00051F8E" w:rsidRDefault="00051F8E">
      <w:pPr>
        <w:pStyle w:val="ConsPlusNormal"/>
        <w:jc w:val="both"/>
      </w:pPr>
    </w:p>
    <w:p w:rsidR="00051F8E" w:rsidRDefault="00051F8E">
      <w:pPr>
        <w:pStyle w:val="ConsPlusNormal"/>
        <w:jc w:val="both"/>
      </w:pPr>
    </w:p>
    <w:p w:rsidR="00051F8E" w:rsidRDefault="00051F8E">
      <w:pPr>
        <w:pStyle w:val="ConsPlusNormal"/>
        <w:jc w:val="both"/>
      </w:pPr>
    </w:p>
    <w:p w:rsidR="00051F8E" w:rsidRDefault="00051F8E">
      <w:pPr>
        <w:pStyle w:val="ConsPlusNormal"/>
        <w:jc w:val="both"/>
      </w:pPr>
    </w:p>
    <w:p w:rsidR="00051F8E" w:rsidRDefault="00051F8E">
      <w:pPr>
        <w:pStyle w:val="ConsPlusNormal"/>
        <w:jc w:val="both"/>
      </w:pPr>
    </w:p>
    <w:p w:rsidR="00051F8E" w:rsidRDefault="00051F8E">
      <w:pPr>
        <w:pStyle w:val="ConsPlusNormal"/>
        <w:jc w:val="right"/>
        <w:outlineLvl w:val="0"/>
      </w:pPr>
      <w:r>
        <w:t>Утвержден</w:t>
      </w:r>
    </w:p>
    <w:p w:rsidR="00051F8E" w:rsidRDefault="00051F8E">
      <w:pPr>
        <w:pStyle w:val="ConsPlusNormal"/>
        <w:jc w:val="right"/>
      </w:pPr>
      <w:r>
        <w:t>постановлением</w:t>
      </w:r>
    </w:p>
    <w:p w:rsidR="00051F8E" w:rsidRDefault="00051F8E">
      <w:pPr>
        <w:pStyle w:val="ConsPlusNormal"/>
        <w:jc w:val="right"/>
      </w:pPr>
      <w:r>
        <w:t>Администрации Томской области</w:t>
      </w:r>
    </w:p>
    <w:p w:rsidR="00051F8E" w:rsidRDefault="00051F8E">
      <w:pPr>
        <w:pStyle w:val="ConsPlusNormal"/>
        <w:jc w:val="right"/>
      </w:pPr>
      <w:r>
        <w:t>от 20.09.2019 N 327а</w:t>
      </w:r>
    </w:p>
    <w:p w:rsidR="00051F8E" w:rsidRDefault="00051F8E">
      <w:pPr>
        <w:pStyle w:val="ConsPlusNormal"/>
        <w:jc w:val="both"/>
      </w:pPr>
    </w:p>
    <w:p w:rsidR="00051F8E" w:rsidRDefault="00051F8E">
      <w:pPr>
        <w:pStyle w:val="ConsPlusTitle"/>
        <w:jc w:val="center"/>
      </w:pPr>
      <w:bookmarkStart w:id="1" w:name="P31"/>
      <w:bookmarkEnd w:id="1"/>
      <w:r>
        <w:t>ПОРЯДОК</w:t>
      </w:r>
    </w:p>
    <w:p w:rsidR="00051F8E" w:rsidRDefault="00051F8E">
      <w:pPr>
        <w:pStyle w:val="ConsPlusTitle"/>
        <w:jc w:val="center"/>
      </w:pPr>
      <w:r>
        <w:t>ПРИНЯТИЯ РЕШЕНИЙ О СНОСЕ, ЛИКВИДАЦИИ</w:t>
      </w:r>
    </w:p>
    <w:p w:rsidR="00051F8E" w:rsidRDefault="00051F8E">
      <w:pPr>
        <w:pStyle w:val="ConsPlusTitle"/>
        <w:jc w:val="center"/>
      </w:pPr>
      <w:r>
        <w:t>ГОСУДАРСТВЕННОГО ИМУЩЕСТВА ТОМСКОЙ ОБЛАСТИ</w:t>
      </w:r>
    </w:p>
    <w:p w:rsidR="00051F8E" w:rsidRDefault="00051F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1F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1F8E" w:rsidRDefault="00051F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1F8E" w:rsidRDefault="00051F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1F8E" w:rsidRDefault="00051F8E">
            <w:pPr>
              <w:pStyle w:val="ConsPlusNormal"/>
              <w:jc w:val="center"/>
            </w:pPr>
            <w:r>
              <w:rPr>
                <w:color w:val="392C69"/>
              </w:rPr>
              <w:t>Список изменяющих документов</w:t>
            </w:r>
          </w:p>
          <w:p w:rsidR="00051F8E" w:rsidRDefault="00051F8E">
            <w:pPr>
              <w:pStyle w:val="ConsPlusNormal"/>
              <w:jc w:val="center"/>
            </w:pPr>
            <w:r>
              <w:rPr>
                <w:color w:val="392C69"/>
              </w:rPr>
              <w:t>(в ред. постановлений Администрации Томской области</w:t>
            </w:r>
          </w:p>
          <w:p w:rsidR="00051F8E" w:rsidRDefault="00051F8E">
            <w:pPr>
              <w:pStyle w:val="ConsPlusNormal"/>
              <w:jc w:val="center"/>
            </w:pPr>
            <w:r>
              <w:rPr>
                <w:color w:val="392C69"/>
              </w:rPr>
              <w:t xml:space="preserve">от 19.11.2019 </w:t>
            </w:r>
            <w:hyperlink r:id="rId11">
              <w:r>
                <w:rPr>
                  <w:color w:val="0000FF"/>
                </w:rPr>
                <w:t>N 419а</w:t>
              </w:r>
            </w:hyperlink>
            <w:r>
              <w:rPr>
                <w:color w:val="392C69"/>
              </w:rPr>
              <w:t xml:space="preserve">, от 25.03.2021 </w:t>
            </w:r>
            <w:hyperlink r:id="rId12">
              <w:r>
                <w:rPr>
                  <w:color w:val="0000FF"/>
                </w:rPr>
                <w:t>N 107а</w:t>
              </w:r>
            </w:hyperlink>
            <w:r>
              <w:rPr>
                <w:color w:val="392C69"/>
              </w:rPr>
              <w:t xml:space="preserve">, от 16.11.2023 </w:t>
            </w:r>
            <w:hyperlink r:id="rId13">
              <w:r>
                <w:rPr>
                  <w:color w:val="0000FF"/>
                </w:rPr>
                <w:t>N 533а</w:t>
              </w:r>
            </w:hyperlink>
            <w:r>
              <w:rPr>
                <w:color w:val="392C69"/>
              </w:rPr>
              <w:t>,</w:t>
            </w:r>
          </w:p>
          <w:p w:rsidR="00051F8E" w:rsidRDefault="00051F8E">
            <w:pPr>
              <w:pStyle w:val="ConsPlusNormal"/>
              <w:jc w:val="center"/>
            </w:pPr>
            <w:r>
              <w:rPr>
                <w:color w:val="392C69"/>
              </w:rPr>
              <w:t xml:space="preserve">от 15.07.2024 </w:t>
            </w:r>
            <w:hyperlink r:id="rId14">
              <w:r>
                <w:rPr>
                  <w:color w:val="0000FF"/>
                </w:rPr>
                <w:t>N 273а</w:t>
              </w:r>
            </w:hyperlink>
            <w:r>
              <w:rPr>
                <w:color w:val="392C69"/>
              </w:rPr>
              <w:t xml:space="preserve">, от 18.11.2024 </w:t>
            </w:r>
            <w:hyperlink r:id="rId15">
              <w:r>
                <w:rPr>
                  <w:color w:val="0000FF"/>
                </w:rPr>
                <w:t>N 506а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1F8E" w:rsidRDefault="00051F8E">
            <w:pPr>
              <w:pStyle w:val="ConsPlusNormal"/>
            </w:pPr>
          </w:p>
        </w:tc>
      </w:tr>
    </w:tbl>
    <w:p w:rsidR="00051F8E" w:rsidRDefault="00051F8E">
      <w:pPr>
        <w:pStyle w:val="ConsPlusNormal"/>
        <w:jc w:val="both"/>
      </w:pPr>
    </w:p>
    <w:p w:rsidR="00051F8E" w:rsidRDefault="00051F8E">
      <w:pPr>
        <w:pStyle w:val="ConsPlusTitle"/>
        <w:jc w:val="center"/>
        <w:outlineLvl w:val="1"/>
      </w:pPr>
      <w:r>
        <w:t>1. Общие положения</w:t>
      </w:r>
    </w:p>
    <w:p w:rsidR="00051F8E" w:rsidRDefault="00051F8E">
      <w:pPr>
        <w:pStyle w:val="ConsPlusNormal"/>
        <w:jc w:val="both"/>
      </w:pPr>
    </w:p>
    <w:p w:rsidR="00051F8E" w:rsidRDefault="00051F8E">
      <w:pPr>
        <w:pStyle w:val="ConsPlusNormal"/>
        <w:ind w:firstLine="540"/>
        <w:jc w:val="both"/>
      </w:pPr>
      <w:bookmarkStart w:id="2" w:name="P41"/>
      <w:bookmarkEnd w:id="2"/>
      <w:r>
        <w:t xml:space="preserve">1. Настоящий Порядок устанавливает правила принятия решений о сносе, ликвидации государственного имущества Томской области, непригодного для дальнейшего использования по целевому назначению вследствие полной или частичной утраты им потребительских свойств или в </w:t>
      </w:r>
      <w:r>
        <w:lastRenderedPageBreak/>
        <w:t>случае принятия решения о строительстве нового объекта капитального строительства.</w:t>
      </w:r>
    </w:p>
    <w:p w:rsidR="00051F8E" w:rsidRDefault="00051F8E">
      <w:pPr>
        <w:pStyle w:val="ConsPlusNormal"/>
        <w:spacing w:before="220"/>
        <w:ind w:firstLine="540"/>
        <w:jc w:val="both"/>
      </w:pPr>
      <w:r>
        <w:t>2. Для целей настоящего Порядка под государственным имуществом Томской области понимается недвижимое и движимое имущество, закрепленное на праве оперативного управления за исполнительным органом Томской области по управлению областным государственным имуществом (далее - уполномоченный орган), иными государственными органами Томской области, территориальным органом государственного внебюджетного фонда Российской Федерации, областными государственными учреждениями, на праве оперативного управления или праве хозяйственного ведения за областными государственными унитарными предприятиями (далее - владельцы) или составляющее Казну Томской области, за исключением имущества, которым владельцы в соответствии с законодательством распоряжаются самостоятельно.</w:t>
      </w:r>
    </w:p>
    <w:p w:rsidR="00051F8E" w:rsidRDefault="00051F8E">
      <w:pPr>
        <w:pStyle w:val="ConsPlusNormal"/>
        <w:jc w:val="both"/>
      </w:pPr>
      <w:r>
        <w:t xml:space="preserve">(в ред. </w:t>
      </w:r>
      <w:hyperlink r:id="rId16">
        <w:r>
          <w:rPr>
            <w:color w:val="0000FF"/>
          </w:rPr>
          <w:t>постановления</w:t>
        </w:r>
      </w:hyperlink>
      <w:r>
        <w:t xml:space="preserve"> Администрации Томской области от 16.11.2023 N 533а)</w:t>
      </w:r>
    </w:p>
    <w:p w:rsidR="00051F8E" w:rsidRDefault="00051F8E">
      <w:pPr>
        <w:pStyle w:val="ConsPlusNormal"/>
        <w:spacing w:before="220"/>
        <w:ind w:firstLine="540"/>
        <w:jc w:val="both"/>
      </w:pPr>
      <w:r>
        <w:t>3. Принимаемое в соответствии с настоящим Порядком решение о сносе, ликвидации государственного имущества Томской области содержит:</w:t>
      </w:r>
    </w:p>
    <w:p w:rsidR="00051F8E" w:rsidRDefault="00051F8E">
      <w:pPr>
        <w:pStyle w:val="ConsPlusNormal"/>
        <w:spacing w:before="220"/>
        <w:ind w:firstLine="540"/>
        <w:jc w:val="both"/>
      </w:pPr>
      <w:r>
        <w:t>1) в случае сноса недвижимого имущества, закрепленного за владельцем, - поручения владельцу произвести снос такого недвижимого имущества, представить в уполномоченный орган документы, подтверждающие прекращение существования указанного недвижимого имущества, а также срок представления указанных документов.</w:t>
      </w:r>
    </w:p>
    <w:p w:rsidR="00051F8E" w:rsidRDefault="00051F8E">
      <w:pPr>
        <w:pStyle w:val="ConsPlusNormal"/>
        <w:spacing w:before="220"/>
        <w:ind w:firstLine="540"/>
        <w:jc w:val="both"/>
      </w:pPr>
      <w:r>
        <w:t xml:space="preserve">В случае признания многоквартирного дома аварийным и подлежащим сносу в решение о сносе такого недвижимого имущества включаются положения, предусмотренные </w:t>
      </w:r>
      <w:hyperlink r:id="rId17">
        <w:r>
          <w:rPr>
            <w:color w:val="0000FF"/>
          </w:rPr>
          <w:t>Постановлением</w:t>
        </w:r>
      </w:hyperlink>
      <w:r>
        <w:t xml:space="preserve">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051F8E" w:rsidRDefault="00051F8E">
      <w:pPr>
        <w:pStyle w:val="ConsPlusNormal"/>
        <w:spacing w:before="220"/>
        <w:ind w:firstLine="540"/>
        <w:jc w:val="both"/>
      </w:pPr>
      <w:r>
        <w:t>2) в случае ликвидации движимого имущества, закрепленного за владельцем, - поручения владельцу ликвидировать такое движимое имущество, представить в уполномоченный орган документы, подтверждающие утилизацию или передачу на утилизацию указанного имущества, а также срок представления указанных документов;</w:t>
      </w:r>
    </w:p>
    <w:p w:rsidR="00051F8E" w:rsidRDefault="00051F8E">
      <w:pPr>
        <w:pStyle w:val="ConsPlusNormal"/>
        <w:spacing w:before="220"/>
        <w:ind w:firstLine="540"/>
        <w:jc w:val="both"/>
      </w:pPr>
      <w:r>
        <w:t>3) в случае сноса, ликвидации государственного имущества Томской области, составляющего Казну Томской области, - поручение уполномоченному органу или областному государственному учреждению, целью деятельности которого в соответствии с уставом является обеспечение ликвидации имущества Казны Томской области, произвести снос недвижимого имущества или ликвидировать движимое имущество.</w:t>
      </w:r>
    </w:p>
    <w:p w:rsidR="00051F8E" w:rsidRDefault="00051F8E">
      <w:pPr>
        <w:pStyle w:val="ConsPlusNormal"/>
        <w:jc w:val="both"/>
      </w:pPr>
      <w:r>
        <w:t>(</w:t>
      </w:r>
      <w:proofErr w:type="spellStart"/>
      <w:r>
        <w:t>пп</w:t>
      </w:r>
      <w:proofErr w:type="spellEnd"/>
      <w:r>
        <w:t xml:space="preserve">. 3 в ред. </w:t>
      </w:r>
      <w:hyperlink r:id="rId18">
        <w:r>
          <w:rPr>
            <w:color w:val="0000FF"/>
          </w:rPr>
          <w:t>постановления</w:t>
        </w:r>
      </w:hyperlink>
      <w:r>
        <w:t xml:space="preserve"> Администрации Томской области от 15.07.2024 N 273а)</w:t>
      </w:r>
    </w:p>
    <w:p w:rsidR="00051F8E" w:rsidRDefault="00051F8E">
      <w:pPr>
        <w:pStyle w:val="ConsPlusNormal"/>
        <w:jc w:val="both"/>
      </w:pPr>
    </w:p>
    <w:p w:rsidR="00051F8E" w:rsidRDefault="00051F8E">
      <w:pPr>
        <w:pStyle w:val="ConsPlusTitle"/>
        <w:jc w:val="center"/>
        <w:outlineLvl w:val="1"/>
      </w:pPr>
      <w:r>
        <w:t>2. Порядок принятия решений о сносе, ликвидации</w:t>
      </w:r>
    </w:p>
    <w:p w:rsidR="00051F8E" w:rsidRDefault="00051F8E">
      <w:pPr>
        <w:pStyle w:val="ConsPlusTitle"/>
        <w:jc w:val="center"/>
      </w:pPr>
      <w:r>
        <w:t>государственного имущества Томской области,</w:t>
      </w:r>
    </w:p>
    <w:p w:rsidR="00051F8E" w:rsidRDefault="00051F8E">
      <w:pPr>
        <w:pStyle w:val="ConsPlusTitle"/>
        <w:jc w:val="center"/>
      </w:pPr>
      <w:r>
        <w:t>закрепленного за владельцами</w:t>
      </w:r>
    </w:p>
    <w:p w:rsidR="00051F8E" w:rsidRDefault="00051F8E">
      <w:pPr>
        <w:pStyle w:val="ConsPlusNormal"/>
        <w:jc w:val="both"/>
      </w:pPr>
    </w:p>
    <w:p w:rsidR="00051F8E" w:rsidRDefault="00051F8E">
      <w:pPr>
        <w:pStyle w:val="ConsPlusNormal"/>
        <w:ind w:firstLine="540"/>
        <w:jc w:val="both"/>
      </w:pPr>
      <w:bookmarkStart w:id="3" w:name="P55"/>
      <w:bookmarkEnd w:id="3"/>
      <w:r>
        <w:t xml:space="preserve">4. Для принятия решений о сносе, ликвидации государственного имущества Томской области, закрепленного за владельцем, владелец представляет в уполномоченный орган заявление о согласовании сноса недвижимого имущества или ликвидации движимого имущества (далее - заявление) с приложением документов по перечню согласно </w:t>
      </w:r>
      <w:hyperlink w:anchor="P87">
        <w:r>
          <w:rPr>
            <w:color w:val="0000FF"/>
          </w:rPr>
          <w:t>приложению N 1</w:t>
        </w:r>
      </w:hyperlink>
      <w:r>
        <w:t xml:space="preserve"> к настоящему Порядку (в случае сноса недвижимого имущества) или </w:t>
      </w:r>
      <w:hyperlink w:anchor="P140">
        <w:r>
          <w:rPr>
            <w:color w:val="0000FF"/>
          </w:rPr>
          <w:t>приложению N 2</w:t>
        </w:r>
      </w:hyperlink>
      <w:r>
        <w:t xml:space="preserve"> к настоящему Порядку (в случае ликвидации движимого имущества).</w:t>
      </w:r>
    </w:p>
    <w:p w:rsidR="00051F8E" w:rsidRDefault="00051F8E">
      <w:pPr>
        <w:pStyle w:val="ConsPlusNormal"/>
        <w:spacing w:before="220"/>
        <w:ind w:firstLine="540"/>
        <w:jc w:val="both"/>
      </w:pPr>
      <w:bookmarkStart w:id="4" w:name="P56"/>
      <w:bookmarkEnd w:id="4"/>
      <w:r>
        <w:t xml:space="preserve">5. Уполномоченный орган принимает решение об отказе в принятии решения о сносе недвижимого имущества или ликвидации движимого имущества и возвращает владельцу заявление и прилагаемые к нему документы не позднее двадцати рабочих дней со дня поступления </w:t>
      </w:r>
      <w:r>
        <w:lastRenderedPageBreak/>
        <w:t>заявления в уполномоченный орган при наличии следующих оснований:</w:t>
      </w:r>
    </w:p>
    <w:p w:rsidR="00051F8E" w:rsidRDefault="00051F8E">
      <w:pPr>
        <w:pStyle w:val="ConsPlusNormal"/>
        <w:spacing w:before="220"/>
        <w:ind w:firstLine="540"/>
        <w:jc w:val="both"/>
      </w:pPr>
      <w:r>
        <w:t xml:space="preserve">1) не соответствует предлагаемое к сносу, ликвидации государственное имущество Томской области требованиям, предусмотренным </w:t>
      </w:r>
      <w:hyperlink w:anchor="P41">
        <w:r>
          <w:rPr>
            <w:color w:val="0000FF"/>
          </w:rPr>
          <w:t>пунктом 1</w:t>
        </w:r>
      </w:hyperlink>
      <w:r>
        <w:t xml:space="preserve"> настоящего Порядка;</w:t>
      </w:r>
    </w:p>
    <w:p w:rsidR="00051F8E" w:rsidRDefault="00051F8E">
      <w:pPr>
        <w:pStyle w:val="ConsPlusNormal"/>
        <w:spacing w:before="220"/>
        <w:ind w:firstLine="540"/>
        <w:jc w:val="both"/>
      </w:pPr>
      <w:r>
        <w:t xml:space="preserve">2) не представлены документы, указанные в </w:t>
      </w:r>
      <w:hyperlink w:anchor="P55">
        <w:r>
          <w:rPr>
            <w:color w:val="0000FF"/>
          </w:rPr>
          <w:t>пункте 4</w:t>
        </w:r>
      </w:hyperlink>
      <w:r>
        <w:t xml:space="preserve"> настоящего Порядка;</w:t>
      </w:r>
    </w:p>
    <w:p w:rsidR="00051F8E" w:rsidRDefault="00051F8E">
      <w:pPr>
        <w:pStyle w:val="ConsPlusNormal"/>
        <w:spacing w:before="220"/>
        <w:ind w:firstLine="540"/>
        <w:jc w:val="both"/>
      </w:pPr>
      <w:r>
        <w:t>3) характеристики подлежащего сносу, ликвидации государственного имущества Томской области не соответствуют сведениям, содержащимся в Реестре государственного имущества Томской области;</w:t>
      </w:r>
    </w:p>
    <w:p w:rsidR="00051F8E" w:rsidRDefault="00051F8E">
      <w:pPr>
        <w:pStyle w:val="ConsPlusNormal"/>
        <w:spacing w:before="220"/>
        <w:ind w:firstLine="540"/>
        <w:jc w:val="both"/>
      </w:pPr>
      <w:r>
        <w:t>4) сведения о подлежащем сносу, ликвидации государственном имуществе Томской области отсутствуют в Реестре государственного имущества Томской области.</w:t>
      </w:r>
    </w:p>
    <w:p w:rsidR="00051F8E" w:rsidRDefault="00051F8E">
      <w:pPr>
        <w:pStyle w:val="ConsPlusNormal"/>
        <w:spacing w:before="220"/>
        <w:ind w:firstLine="540"/>
        <w:jc w:val="both"/>
      </w:pPr>
      <w:r>
        <w:t xml:space="preserve">6. При отсутствии оснований для принятия решения об отказе в принятии решения о сносе недвижимого имущества или ликвидации движимого имущества, установленных </w:t>
      </w:r>
      <w:hyperlink w:anchor="P56">
        <w:r>
          <w:rPr>
            <w:color w:val="0000FF"/>
          </w:rPr>
          <w:t>пунктом 5</w:t>
        </w:r>
      </w:hyperlink>
      <w:r>
        <w:t xml:space="preserve"> настоящего Порядка, уполномоченный орган рассматривает заявление и не позднее тридцати рабочих дней со дня его поступления в уполномоченный орган:</w:t>
      </w:r>
    </w:p>
    <w:p w:rsidR="00051F8E" w:rsidRDefault="00051F8E">
      <w:pPr>
        <w:pStyle w:val="ConsPlusNormal"/>
        <w:spacing w:before="220"/>
        <w:ind w:firstLine="540"/>
        <w:jc w:val="both"/>
      </w:pPr>
      <w:r>
        <w:t xml:space="preserve">1) разрабатывает проект распоряжения Администрации Томской области о сносе недвижимого имущества и направляет его на согласование в порядке, установленном </w:t>
      </w:r>
      <w:hyperlink r:id="rId19">
        <w:r>
          <w:rPr>
            <w:color w:val="0000FF"/>
          </w:rPr>
          <w:t>постановлением</w:t>
        </w:r>
      </w:hyperlink>
      <w:r>
        <w:t xml:space="preserve"> Губернатора Томской области от 14.01.2019 N 2 "О Регламенте работы Администрации Томской области";</w:t>
      </w:r>
    </w:p>
    <w:p w:rsidR="00051F8E" w:rsidRDefault="00051F8E">
      <w:pPr>
        <w:pStyle w:val="ConsPlusNormal"/>
        <w:spacing w:before="220"/>
        <w:ind w:firstLine="540"/>
        <w:jc w:val="both"/>
      </w:pPr>
      <w:r>
        <w:t>2) принимает распоряжение уполномоченного органа о ликвидации движимого имущества.</w:t>
      </w:r>
    </w:p>
    <w:p w:rsidR="00051F8E" w:rsidRDefault="00051F8E">
      <w:pPr>
        <w:pStyle w:val="ConsPlusNormal"/>
        <w:spacing w:before="220"/>
        <w:ind w:firstLine="540"/>
        <w:jc w:val="both"/>
      </w:pPr>
      <w:bookmarkStart w:id="5" w:name="P64"/>
      <w:bookmarkEnd w:id="5"/>
      <w:r>
        <w:t>7. Распоряжение Администрации Томской области о сносе недвижимого имущества, распоряжение уполномоченного органа о ликвидации движимого имущества направляются уполномоченным органом владельцу способом, указанным в заявлении, не позднее десяти рабочих дней со дня их принятия.</w:t>
      </w:r>
    </w:p>
    <w:p w:rsidR="00051F8E" w:rsidRDefault="00051F8E">
      <w:pPr>
        <w:pStyle w:val="ConsPlusNormal"/>
        <w:spacing w:before="220"/>
        <w:ind w:firstLine="540"/>
        <w:jc w:val="both"/>
      </w:pPr>
      <w:r>
        <w:t xml:space="preserve">8. Правила, установленные </w:t>
      </w:r>
      <w:hyperlink w:anchor="P55">
        <w:r>
          <w:rPr>
            <w:color w:val="0000FF"/>
          </w:rPr>
          <w:t>пунктами 4</w:t>
        </w:r>
      </w:hyperlink>
      <w:r>
        <w:t xml:space="preserve"> - </w:t>
      </w:r>
      <w:hyperlink w:anchor="P64">
        <w:r>
          <w:rPr>
            <w:color w:val="0000FF"/>
          </w:rPr>
          <w:t>7</w:t>
        </w:r>
      </w:hyperlink>
      <w:r>
        <w:t xml:space="preserve"> настоящего Порядка, не применяются при принятии решения о сносе, ликвидации государственного имущества Томской области, закрепленного за уполномоченным органом.</w:t>
      </w:r>
    </w:p>
    <w:p w:rsidR="00051F8E" w:rsidRDefault="00051F8E">
      <w:pPr>
        <w:pStyle w:val="ConsPlusNormal"/>
        <w:spacing w:before="220"/>
        <w:ind w:firstLine="540"/>
        <w:jc w:val="both"/>
      </w:pPr>
      <w:r>
        <w:t xml:space="preserve">Уполномоченный орган при наличии документов, указанных в </w:t>
      </w:r>
      <w:hyperlink w:anchor="P87">
        <w:r>
          <w:rPr>
            <w:color w:val="0000FF"/>
          </w:rPr>
          <w:t>приложении N 1</w:t>
        </w:r>
      </w:hyperlink>
      <w:r>
        <w:t xml:space="preserve"> к настоящему Порядку (в случае сноса недвижимого имущества) или </w:t>
      </w:r>
      <w:hyperlink w:anchor="P140">
        <w:r>
          <w:rPr>
            <w:color w:val="0000FF"/>
          </w:rPr>
          <w:t>приложении N 2</w:t>
        </w:r>
      </w:hyperlink>
      <w:r>
        <w:t xml:space="preserve"> к настоящему Порядку (в случае ликвидации движимого имущества):</w:t>
      </w:r>
    </w:p>
    <w:p w:rsidR="00051F8E" w:rsidRDefault="00051F8E">
      <w:pPr>
        <w:pStyle w:val="ConsPlusNormal"/>
        <w:spacing w:before="220"/>
        <w:ind w:firstLine="540"/>
        <w:jc w:val="both"/>
      </w:pPr>
      <w:r>
        <w:t xml:space="preserve">1) разрабатывает проект распоряжения Администрации Томской области о сносе недвижимого имущества и направляет его на согласование в порядке, установленном </w:t>
      </w:r>
      <w:hyperlink r:id="rId20">
        <w:r>
          <w:rPr>
            <w:color w:val="0000FF"/>
          </w:rPr>
          <w:t>постановлением</w:t>
        </w:r>
      </w:hyperlink>
      <w:r>
        <w:t xml:space="preserve"> Губернатора Томской области от 14.01.2019 N 2 "О Регламенте работы Администрации Томской области";</w:t>
      </w:r>
    </w:p>
    <w:p w:rsidR="00051F8E" w:rsidRDefault="00051F8E">
      <w:pPr>
        <w:pStyle w:val="ConsPlusNormal"/>
        <w:spacing w:before="220"/>
        <w:ind w:firstLine="540"/>
        <w:jc w:val="both"/>
      </w:pPr>
      <w:r>
        <w:t>2) принимает распоряжение уполномоченного органа о ликвидации движимого имущества.</w:t>
      </w:r>
    </w:p>
    <w:p w:rsidR="00051F8E" w:rsidRDefault="00051F8E">
      <w:pPr>
        <w:pStyle w:val="ConsPlusNormal"/>
        <w:jc w:val="both"/>
      </w:pPr>
    </w:p>
    <w:p w:rsidR="00051F8E" w:rsidRDefault="00051F8E">
      <w:pPr>
        <w:pStyle w:val="ConsPlusTitle"/>
        <w:jc w:val="center"/>
        <w:outlineLvl w:val="1"/>
      </w:pPr>
      <w:r>
        <w:t>3. Порядок принятия решений о сносе, ликвидации</w:t>
      </w:r>
    </w:p>
    <w:p w:rsidR="00051F8E" w:rsidRDefault="00051F8E">
      <w:pPr>
        <w:pStyle w:val="ConsPlusTitle"/>
        <w:jc w:val="center"/>
      </w:pPr>
      <w:r>
        <w:t>государственного имущества Томской области,</w:t>
      </w:r>
    </w:p>
    <w:p w:rsidR="00051F8E" w:rsidRDefault="00051F8E">
      <w:pPr>
        <w:pStyle w:val="ConsPlusTitle"/>
        <w:jc w:val="center"/>
      </w:pPr>
      <w:r>
        <w:t>составляющего Казну Томской области</w:t>
      </w:r>
    </w:p>
    <w:p w:rsidR="00051F8E" w:rsidRDefault="00051F8E">
      <w:pPr>
        <w:pStyle w:val="ConsPlusNormal"/>
        <w:jc w:val="both"/>
      </w:pPr>
    </w:p>
    <w:p w:rsidR="00051F8E" w:rsidRDefault="00051F8E">
      <w:pPr>
        <w:pStyle w:val="ConsPlusNormal"/>
        <w:ind w:firstLine="540"/>
        <w:jc w:val="both"/>
      </w:pPr>
      <w:r>
        <w:t xml:space="preserve">9. Для принятия решений о сносе, ликвидации государственного имущества Томской области, составляющего Казну Томской области, уполномоченный орган при наличии документов, указанных в </w:t>
      </w:r>
      <w:hyperlink w:anchor="P196">
        <w:r>
          <w:rPr>
            <w:color w:val="0000FF"/>
          </w:rPr>
          <w:t>приложении N 3</w:t>
        </w:r>
      </w:hyperlink>
      <w:r>
        <w:t xml:space="preserve"> к настоящему Порядку (в случае сноса недвижимого имущества) или </w:t>
      </w:r>
      <w:hyperlink w:anchor="P241">
        <w:r>
          <w:rPr>
            <w:color w:val="0000FF"/>
          </w:rPr>
          <w:t>приложении N 4</w:t>
        </w:r>
      </w:hyperlink>
      <w:r>
        <w:t xml:space="preserve"> к настоящему Порядку (в случае ликвидации движимого имущества), не позднее тридцати рабочих дней со дня получения указанных документов:</w:t>
      </w:r>
    </w:p>
    <w:p w:rsidR="00051F8E" w:rsidRDefault="00051F8E">
      <w:pPr>
        <w:pStyle w:val="ConsPlusNormal"/>
        <w:spacing w:before="220"/>
        <w:ind w:firstLine="540"/>
        <w:jc w:val="both"/>
      </w:pPr>
      <w:r>
        <w:lastRenderedPageBreak/>
        <w:t xml:space="preserve">1) разрабатывает проект распоряжения Администрации Томской области о сносе недвижимого имущества и направляет его на согласование в порядке, установленном </w:t>
      </w:r>
      <w:hyperlink r:id="rId21">
        <w:r>
          <w:rPr>
            <w:color w:val="0000FF"/>
          </w:rPr>
          <w:t>постановлением</w:t>
        </w:r>
      </w:hyperlink>
      <w:r>
        <w:t xml:space="preserve"> Губернатора Томской области от 14.01.2019 N 2 "О Регламенте работы Администрации Томской области";</w:t>
      </w:r>
    </w:p>
    <w:p w:rsidR="00051F8E" w:rsidRDefault="00051F8E">
      <w:pPr>
        <w:pStyle w:val="ConsPlusNormal"/>
        <w:spacing w:before="220"/>
        <w:ind w:firstLine="540"/>
        <w:jc w:val="both"/>
      </w:pPr>
      <w:r>
        <w:t>2) принимает распоряжение уполномоченного органа о ликвидации движимого имущества.</w:t>
      </w:r>
    </w:p>
    <w:p w:rsidR="00051F8E" w:rsidRDefault="00051F8E">
      <w:pPr>
        <w:pStyle w:val="ConsPlusNormal"/>
        <w:jc w:val="both"/>
      </w:pPr>
    </w:p>
    <w:p w:rsidR="00051F8E" w:rsidRDefault="00051F8E">
      <w:pPr>
        <w:pStyle w:val="ConsPlusNormal"/>
        <w:jc w:val="both"/>
      </w:pPr>
    </w:p>
    <w:p w:rsidR="00051F8E" w:rsidRDefault="00051F8E">
      <w:pPr>
        <w:pStyle w:val="ConsPlusNormal"/>
        <w:jc w:val="both"/>
      </w:pPr>
    </w:p>
    <w:p w:rsidR="00051F8E" w:rsidRDefault="00051F8E">
      <w:pPr>
        <w:pStyle w:val="ConsPlusNormal"/>
        <w:jc w:val="both"/>
      </w:pPr>
    </w:p>
    <w:p w:rsidR="00051F8E" w:rsidRDefault="00051F8E">
      <w:pPr>
        <w:pStyle w:val="ConsPlusNormal"/>
        <w:jc w:val="both"/>
      </w:pPr>
    </w:p>
    <w:p w:rsidR="00051F8E" w:rsidRDefault="00051F8E">
      <w:pPr>
        <w:pStyle w:val="ConsPlusNormal"/>
        <w:jc w:val="right"/>
        <w:outlineLvl w:val="1"/>
      </w:pPr>
      <w:r>
        <w:t>Приложение N 1</w:t>
      </w:r>
    </w:p>
    <w:p w:rsidR="00051F8E" w:rsidRDefault="00051F8E">
      <w:pPr>
        <w:pStyle w:val="ConsPlusNormal"/>
        <w:jc w:val="right"/>
      </w:pPr>
      <w:r>
        <w:t>к Порядку</w:t>
      </w:r>
    </w:p>
    <w:p w:rsidR="00051F8E" w:rsidRDefault="00051F8E">
      <w:pPr>
        <w:pStyle w:val="ConsPlusNormal"/>
        <w:jc w:val="right"/>
      </w:pPr>
      <w:r>
        <w:t>принятия решений о сносе, ликвидации</w:t>
      </w:r>
    </w:p>
    <w:p w:rsidR="00051F8E" w:rsidRDefault="00051F8E">
      <w:pPr>
        <w:pStyle w:val="ConsPlusNormal"/>
        <w:jc w:val="right"/>
      </w:pPr>
      <w:r>
        <w:t>государственного имущества Томской области</w:t>
      </w:r>
    </w:p>
    <w:p w:rsidR="00051F8E" w:rsidRDefault="00051F8E">
      <w:pPr>
        <w:pStyle w:val="ConsPlusNormal"/>
        <w:jc w:val="both"/>
      </w:pPr>
    </w:p>
    <w:p w:rsidR="00051F8E" w:rsidRDefault="00051F8E">
      <w:pPr>
        <w:pStyle w:val="ConsPlusTitle"/>
        <w:jc w:val="center"/>
      </w:pPr>
      <w:bookmarkStart w:id="6" w:name="P87"/>
      <w:bookmarkEnd w:id="6"/>
      <w:r>
        <w:t>ПЕРЕЧЕНЬ</w:t>
      </w:r>
    </w:p>
    <w:p w:rsidR="00051F8E" w:rsidRDefault="00051F8E">
      <w:pPr>
        <w:pStyle w:val="ConsPlusTitle"/>
        <w:jc w:val="center"/>
      </w:pPr>
      <w:r>
        <w:t>ДОКУМЕНТОВ, НЕОБХОДИМЫХ ДЛЯ ПРИНЯТИЯ РЕШЕНИЯ О СНОСЕ</w:t>
      </w:r>
    </w:p>
    <w:p w:rsidR="00051F8E" w:rsidRDefault="00051F8E">
      <w:pPr>
        <w:pStyle w:val="ConsPlusTitle"/>
        <w:jc w:val="center"/>
      </w:pPr>
      <w:r>
        <w:t>НЕДВИЖИМОГО ИМУЩЕСТВА, ЗАКРЕПЛЕННОГО НА ПРАВЕ ОПЕРАТИВНОГО</w:t>
      </w:r>
    </w:p>
    <w:p w:rsidR="00051F8E" w:rsidRDefault="00051F8E">
      <w:pPr>
        <w:pStyle w:val="ConsPlusTitle"/>
        <w:jc w:val="center"/>
      </w:pPr>
      <w:r>
        <w:t>УПРАВЛЕНИЯ ИЛИ ПРАВЕ ХОЗЯЙСТВЕННОГО ВЕДЕНИЯ</w:t>
      </w:r>
    </w:p>
    <w:p w:rsidR="00051F8E" w:rsidRDefault="00051F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1F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1F8E" w:rsidRDefault="00051F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1F8E" w:rsidRDefault="00051F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1F8E" w:rsidRDefault="00051F8E">
            <w:pPr>
              <w:pStyle w:val="ConsPlusNormal"/>
              <w:jc w:val="center"/>
            </w:pPr>
            <w:r>
              <w:rPr>
                <w:color w:val="392C69"/>
              </w:rPr>
              <w:t>Список изменяющих документов</w:t>
            </w:r>
          </w:p>
          <w:p w:rsidR="00051F8E" w:rsidRDefault="00051F8E">
            <w:pPr>
              <w:pStyle w:val="ConsPlusNormal"/>
              <w:jc w:val="center"/>
            </w:pPr>
            <w:r>
              <w:rPr>
                <w:color w:val="392C69"/>
              </w:rPr>
              <w:t>(в ред. постановлений Администрации Томской области</w:t>
            </w:r>
          </w:p>
          <w:p w:rsidR="00051F8E" w:rsidRDefault="00051F8E">
            <w:pPr>
              <w:pStyle w:val="ConsPlusNormal"/>
              <w:jc w:val="center"/>
            </w:pPr>
            <w:r>
              <w:rPr>
                <w:color w:val="392C69"/>
              </w:rPr>
              <w:t xml:space="preserve">от 19.11.2019 </w:t>
            </w:r>
            <w:hyperlink r:id="rId22">
              <w:r>
                <w:rPr>
                  <w:color w:val="0000FF"/>
                </w:rPr>
                <w:t>N 419а</w:t>
              </w:r>
            </w:hyperlink>
            <w:r>
              <w:rPr>
                <w:color w:val="392C69"/>
              </w:rPr>
              <w:t xml:space="preserve">, от 16.11.2023 </w:t>
            </w:r>
            <w:hyperlink r:id="rId23">
              <w:r>
                <w:rPr>
                  <w:color w:val="0000FF"/>
                </w:rPr>
                <w:t>N 533а</w:t>
              </w:r>
            </w:hyperlink>
            <w:r>
              <w:rPr>
                <w:color w:val="392C69"/>
              </w:rPr>
              <w:t xml:space="preserve">, от 18.11.2024 </w:t>
            </w:r>
            <w:hyperlink r:id="rId24">
              <w:r>
                <w:rPr>
                  <w:color w:val="0000FF"/>
                </w:rPr>
                <w:t>N 506а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1F8E" w:rsidRDefault="00051F8E">
            <w:pPr>
              <w:pStyle w:val="ConsPlusNormal"/>
            </w:pPr>
          </w:p>
        </w:tc>
      </w:tr>
    </w:tbl>
    <w:p w:rsidR="00051F8E" w:rsidRDefault="00051F8E">
      <w:pPr>
        <w:pStyle w:val="ConsPlusNormal"/>
        <w:jc w:val="both"/>
      </w:pPr>
    </w:p>
    <w:p w:rsidR="00051F8E" w:rsidRDefault="00051F8E">
      <w:pPr>
        <w:pStyle w:val="ConsPlusNormal"/>
        <w:ind w:firstLine="540"/>
        <w:jc w:val="both"/>
      </w:pPr>
      <w:r>
        <w:t>1. Перечень подлежащего сносу недвижимого имущества, в котором указываются следующие сведения:</w:t>
      </w:r>
    </w:p>
    <w:p w:rsidR="00051F8E" w:rsidRDefault="00051F8E">
      <w:pPr>
        <w:pStyle w:val="ConsPlusNormal"/>
        <w:spacing w:before="220"/>
        <w:ind w:firstLine="540"/>
        <w:jc w:val="both"/>
      </w:pPr>
      <w:r>
        <w:t>1) наименование недвижимого имущества;</w:t>
      </w:r>
    </w:p>
    <w:p w:rsidR="00051F8E" w:rsidRDefault="00051F8E">
      <w:pPr>
        <w:pStyle w:val="ConsPlusNormal"/>
        <w:spacing w:before="220"/>
        <w:ind w:firstLine="540"/>
        <w:jc w:val="both"/>
      </w:pPr>
      <w:r>
        <w:t>2) адрес местонахождения недвижимого имущества;</w:t>
      </w:r>
    </w:p>
    <w:p w:rsidR="00051F8E" w:rsidRDefault="00051F8E">
      <w:pPr>
        <w:pStyle w:val="ConsPlusNormal"/>
        <w:spacing w:before="220"/>
        <w:ind w:firstLine="540"/>
        <w:jc w:val="both"/>
      </w:pPr>
      <w:r>
        <w:t>3) инвентарный номер недвижимого имущества;</w:t>
      </w:r>
    </w:p>
    <w:p w:rsidR="00051F8E" w:rsidRDefault="00051F8E">
      <w:pPr>
        <w:pStyle w:val="ConsPlusNormal"/>
        <w:spacing w:before="220"/>
        <w:ind w:firstLine="540"/>
        <w:jc w:val="both"/>
      </w:pPr>
      <w:r>
        <w:t>4) год ввода недвижимого имущества в эксплуатацию;</w:t>
      </w:r>
    </w:p>
    <w:p w:rsidR="00051F8E" w:rsidRDefault="00051F8E">
      <w:pPr>
        <w:pStyle w:val="ConsPlusNormal"/>
        <w:spacing w:before="220"/>
        <w:ind w:firstLine="540"/>
        <w:jc w:val="both"/>
      </w:pPr>
      <w:r>
        <w:t>5) балансовая стоимость недвижимого имущества на дату принятия решения о его списании;</w:t>
      </w:r>
    </w:p>
    <w:p w:rsidR="00051F8E" w:rsidRDefault="00051F8E">
      <w:pPr>
        <w:pStyle w:val="ConsPlusNormal"/>
        <w:jc w:val="both"/>
      </w:pPr>
      <w:r>
        <w:t xml:space="preserve">(в ред. </w:t>
      </w:r>
      <w:hyperlink r:id="rId25">
        <w:r>
          <w:rPr>
            <w:color w:val="0000FF"/>
          </w:rPr>
          <w:t>постановления</w:t>
        </w:r>
      </w:hyperlink>
      <w:r>
        <w:t xml:space="preserve"> Администрации Томской области от 16.11.2023 N 533а)</w:t>
      </w:r>
    </w:p>
    <w:p w:rsidR="00051F8E" w:rsidRDefault="00051F8E">
      <w:pPr>
        <w:pStyle w:val="ConsPlusNormal"/>
        <w:spacing w:before="220"/>
        <w:ind w:firstLine="540"/>
        <w:jc w:val="both"/>
      </w:pPr>
      <w:r>
        <w:t>6) остаточная стоимость или сумма начисленной амортизации недвижимого имущества на дату принятия решения о его списании.</w:t>
      </w:r>
    </w:p>
    <w:p w:rsidR="00051F8E" w:rsidRDefault="00051F8E">
      <w:pPr>
        <w:pStyle w:val="ConsPlusNormal"/>
        <w:jc w:val="both"/>
      </w:pPr>
      <w:r>
        <w:t xml:space="preserve">(в ред. </w:t>
      </w:r>
      <w:hyperlink r:id="rId26">
        <w:r>
          <w:rPr>
            <w:color w:val="0000FF"/>
          </w:rPr>
          <w:t>постановления</w:t>
        </w:r>
      </w:hyperlink>
      <w:r>
        <w:t xml:space="preserve"> Администрации Томской области от 16.11.2023 N 533а)</w:t>
      </w:r>
    </w:p>
    <w:p w:rsidR="00051F8E" w:rsidRDefault="00051F8E">
      <w:pPr>
        <w:pStyle w:val="ConsPlusNormal"/>
        <w:spacing w:before="220"/>
        <w:ind w:firstLine="540"/>
        <w:jc w:val="both"/>
      </w:pPr>
      <w:r>
        <w:t>В случае сноса недвижимого имущества, закрепленного за государственными органами Томской области, территориальным органом государственного внебюджетного фонда Российской Федерации, областными государственными учреждениями или областными государственными унитарными предприятиями (далее - владельцы), перечень подлежащего сносу недвижимого имущества подписывается руководителем и главным бухгалтером владельца, заверяется печатью владельца.</w:t>
      </w:r>
    </w:p>
    <w:p w:rsidR="00051F8E" w:rsidRDefault="00051F8E">
      <w:pPr>
        <w:pStyle w:val="ConsPlusNormal"/>
        <w:spacing w:before="220"/>
        <w:ind w:firstLine="540"/>
        <w:jc w:val="both"/>
      </w:pPr>
      <w:r>
        <w:t>2. Копия решения владельца о создании действующей на постоянной основе комиссии, к полномочиям которой отнесено принятие решений о выбытии активов соответствующего типа, или выписка из такого решения.</w:t>
      </w:r>
    </w:p>
    <w:p w:rsidR="00051F8E" w:rsidRDefault="00051F8E">
      <w:pPr>
        <w:pStyle w:val="ConsPlusNormal"/>
        <w:spacing w:before="220"/>
        <w:ind w:firstLine="540"/>
        <w:jc w:val="both"/>
      </w:pPr>
      <w:r>
        <w:t xml:space="preserve">3. В случае сноса объекта основных средств, закрепленного на праве оперативного </w:t>
      </w:r>
      <w:r>
        <w:lastRenderedPageBreak/>
        <w:t>управления за государственными органами Томской области, территориальными органами государственного внебюджетного фонда Российской Федерации, областными государственными учреждениями, - копия первичного учетного документа, подтверждающего факт списания имущества, утвержденного в соответствии с требованиями:</w:t>
      </w:r>
    </w:p>
    <w:p w:rsidR="00051F8E" w:rsidRDefault="00051F8E">
      <w:pPr>
        <w:pStyle w:val="ConsPlusNormal"/>
        <w:spacing w:before="220"/>
        <w:ind w:firstLine="540"/>
        <w:jc w:val="both"/>
      </w:pPr>
      <w:hyperlink r:id="rId27">
        <w:r>
          <w:rPr>
            <w:color w:val="0000FF"/>
          </w:rPr>
          <w:t>приказа</w:t>
        </w:r>
      </w:hyperlink>
      <w:r>
        <w:t xml:space="preserve">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(в случае применения унифицированных форм первичных учетных документов бухгалтерского учета на бумажном носителе);</w:t>
      </w:r>
    </w:p>
    <w:p w:rsidR="00051F8E" w:rsidRDefault="00051F8E">
      <w:pPr>
        <w:pStyle w:val="ConsPlusNormal"/>
        <w:spacing w:before="220"/>
        <w:ind w:firstLine="540"/>
        <w:jc w:val="both"/>
      </w:pPr>
      <w:hyperlink r:id="rId28">
        <w:r>
          <w:rPr>
            <w:color w:val="0000FF"/>
          </w:rPr>
          <w:t>приказа</w:t>
        </w:r>
      </w:hyperlink>
      <w:r>
        <w:t xml:space="preserve">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(в случае применения унифицированных форм электронных первичных учетных документов бухгалтерского учета).</w:t>
      </w:r>
    </w:p>
    <w:p w:rsidR="00051F8E" w:rsidRDefault="00051F8E">
      <w:pPr>
        <w:pStyle w:val="ConsPlusNormal"/>
        <w:jc w:val="both"/>
      </w:pPr>
      <w:r>
        <w:t xml:space="preserve">(п. 3 в ред. </w:t>
      </w:r>
      <w:hyperlink r:id="rId29">
        <w:r>
          <w:rPr>
            <w:color w:val="0000FF"/>
          </w:rPr>
          <w:t>постановления</w:t>
        </w:r>
      </w:hyperlink>
      <w:r>
        <w:t xml:space="preserve"> Администрации Томской области от 16.11.2023 N 533а)</w:t>
      </w:r>
    </w:p>
    <w:p w:rsidR="00051F8E" w:rsidRDefault="00051F8E">
      <w:pPr>
        <w:pStyle w:val="ConsPlusNormal"/>
        <w:spacing w:before="220"/>
        <w:ind w:firstLine="540"/>
        <w:jc w:val="both"/>
      </w:pPr>
      <w:r>
        <w:t>4. В случае списания недвижимого имущества, закрепленного на праве оперативного управления за государственными органами Томской области, территориальными органами государственного внебюджетного фонда Российской Федерации, областными государственными учреждениями, - копия инвентарной карточки учета нефинансовых активов (при наличии) по форме, утвержденной в соответствии с требованиями:</w:t>
      </w:r>
    </w:p>
    <w:p w:rsidR="00051F8E" w:rsidRDefault="00051F8E">
      <w:pPr>
        <w:pStyle w:val="ConsPlusNormal"/>
        <w:spacing w:before="220"/>
        <w:ind w:firstLine="540"/>
        <w:jc w:val="both"/>
      </w:pPr>
      <w:hyperlink r:id="rId30">
        <w:r>
          <w:rPr>
            <w:color w:val="0000FF"/>
          </w:rPr>
          <w:t>приказа</w:t>
        </w:r>
      </w:hyperlink>
      <w:r>
        <w:t xml:space="preserve">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(в случае применения унифицированных форм первичных учетных документов бухгалтерского учета на бумажном носителе);</w:t>
      </w:r>
    </w:p>
    <w:p w:rsidR="00051F8E" w:rsidRDefault="00051F8E">
      <w:pPr>
        <w:pStyle w:val="ConsPlusNormal"/>
        <w:spacing w:before="220"/>
        <w:ind w:firstLine="540"/>
        <w:jc w:val="both"/>
      </w:pPr>
      <w:hyperlink r:id="rId31">
        <w:r>
          <w:rPr>
            <w:color w:val="0000FF"/>
          </w:rPr>
          <w:t>приказа</w:t>
        </w:r>
      </w:hyperlink>
      <w:r>
        <w:t xml:space="preserve">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(в случае применения унифицированных форм электронных первичных учетных документов бухгалтерского учета).</w:t>
      </w:r>
    </w:p>
    <w:p w:rsidR="00051F8E" w:rsidRDefault="00051F8E">
      <w:pPr>
        <w:pStyle w:val="ConsPlusNormal"/>
        <w:spacing w:before="220"/>
        <w:ind w:firstLine="540"/>
        <w:jc w:val="both"/>
      </w:pPr>
      <w:r>
        <w:t xml:space="preserve">В случае списания недвижимого имущества, закрепленного на праве оперативного управления или праве хозяйственного ведения за областными государственными унитарными предприятиями, - копия инвентарной карточки учета объекта основных средств (при наличии) по форме, утвержденной </w:t>
      </w:r>
      <w:hyperlink r:id="rId32">
        <w:r>
          <w:rPr>
            <w:color w:val="0000FF"/>
          </w:rPr>
          <w:t>постановлением</w:t>
        </w:r>
      </w:hyperlink>
      <w:r>
        <w:t xml:space="preserve"> Государственного комитета Российской Федерации по статистике от 21.01.2003 N 7 "Об утверждении унифицированных форм первичной учетной документации по учету основных средств".</w:t>
      </w:r>
    </w:p>
    <w:p w:rsidR="00051F8E" w:rsidRDefault="00051F8E">
      <w:pPr>
        <w:pStyle w:val="ConsPlusNormal"/>
        <w:jc w:val="both"/>
      </w:pPr>
      <w:r>
        <w:t xml:space="preserve">(п. 4 в ред. </w:t>
      </w:r>
      <w:hyperlink r:id="rId33">
        <w:r>
          <w:rPr>
            <w:color w:val="0000FF"/>
          </w:rPr>
          <w:t>постановления</w:t>
        </w:r>
      </w:hyperlink>
      <w:r>
        <w:t xml:space="preserve"> Администрации Томской области от 16.11.2023 N 533а)</w:t>
      </w:r>
    </w:p>
    <w:p w:rsidR="00051F8E" w:rsidRDefault="00051F8E">
      <w:pPr>
        <w:pStyle w:val="ConsPlusNormal"/>
        <w:spacing w:before="220"/>
        <w:ind w:firstLine="540"/>
        <w:jc w:val="both"/>
      </w:pPr>
      <w:r>
        <w:t>5. В случае сноса недвижимого имущества, непригодного для дальнейшего использования по целевому назначению, - заключение независимого эксперта, экспертной организации о непригодности недвижимого имущества для дальнейшего использования по целевому назначению, копия документа, подтверждающего право независимого эксперта, экспертной организации на осуществление указанного вида деятельности.</w:t>
      </w:r>
    </w:p>
    <w:p w:rsidR="00051F8E" w:rsidRDefault="00051F8E">
      <w:pPr>
        <w:pStyle w:val="ConsPlusNormal"/>
        <w:jc w:val="both"/>
      </w:pPr>
      <w:r>
        <w:t xml:space="preserve">(п. 5 в ред. </w:t>
      </w:r>
      <w:hyperlink r:id="rId34">
        <w:r>
          <w:rPr>
            <w:color w:val="0000FF"/>
          </w:rPr>
          <w:t>постановления</w:t>
        </w:r>
      </w:hyperlink>
      <w:r>
        <w:t xml:space="preserve"> Администрации Томской области от 16.11.2023 N 533а)</w:t>
      </w:r>
    </w:p>
    <w:p w:rsidR="00051F8E" w:rsidRDefault="00051F8E">
      <w:pPr>
        <w:pStyle w:val="ConsPlusNormal"/>
        <w:spacing w:before="220"/>
        <w:ind w:firstLine="540"/>
        <w:jc w:val="both"/>
      </w:pPr>
      <w:r>
        <w:lastRenderedPageBreak/>
        <w:t>6. В случае, если недвижимое имущество подлежит сносу в результате пожара, - акт о пожаре.</w:t>
      </w:r>
    </w:p>
    <w:p w:rsidR="00051F8E" w:rsidRDefault="00051F8E">
      <w:pPr>
        <w:pStyle w:val="ConsPlusNormal"/>
        <w:spacing w:before="220"/>
        <w:ind w:firstLine="540"/>
        <w:jc w:val="both"/>
      </w:pPr>
      <w:r>
        <w:t>7. Обоснование сноса недвижимого имущества, закрепленного за областным государственным учреждением или областным государственным унитарным предприятием, составленное исполнительным органом Томской области, который осуществляет функции и полномочия учредителя данного учреждения, либо структурным подразделением Администрации Томской области или исполнительным органом Томской области, которому подведомственно данное предприятие.</w:t>
      </w:r>
    </w:p>
    <w:p w:rsidR="00051F8E" w:rsidRDefault="00051F8E">
      <w:pPr>
        <w:pStyle w:val="ConsPlusNormal"/>
        <w:jc w:val="both"/>
      </w:pPr>
      <w:r>
        <w:t xml:space="preserve">(п. 7 в ред. </w:t>
      </w:r>
      <w:hyperlink r:id="rId35">
        <w:r>
          <w:rPr>
            <w:color w:val="0000FF"/>
          </w:rPr>
          <w:t>постановления</w:t>
        </w:r>
      </w:hyperlink>
      <w:r>
        <w:t xml:space="preserve"> Администрации Томской области от 16.11.2023 N 533а)</w:t>
      </w:r>
    </w:p>
    <w:p w:rsidR="00051F8E" w:rsidRDefault="00051F8E">
      <w:pPr>
        <w:pStyle w:val="ConsPlusNormal"/>
        <w:spacing w:before="220"/>
        <w:ind w:firstLine="540"/>
        <w:jc w:val="both"/>
      </w:pPr>
      <w:r>
        <w:t>8. Обоснование сноса недвижимого имущества, закрепленного за государственными органами Томской области, территориальным органом государственного внебюджетного фонда Российской Федерации, составленное такими органами.</w:t>
      </w:r>
    </w:p>
    <w:p w:rsidR="00051F8E" w:rsidRDefault="00051F8E">
      <w:pPr>
        <w:pStyle w:val="ConsPlusNormal"/>
        <w:spacing w:before="220"/>
        <w:ind w:firstLine="540"/>
        <w:jc w:val="both"/>
      </w:pPr>
      <w:r>
        <w:t>9. В случае сноса недвижимого имущества, являющегося объектом социальной инфраструктуры для детей, - копия решения комиссии, уполномоченной на проведение оценки последствий принятия решения о ликвидации объекта социальной инфраструктуры для детей, копия документа о создании такой комиссии.</w:t>
      </w:r>
    </w:p>
    <w:p w:rsidR="00051F8E" w:rsidRDefault="00051F8E">
      <w:pPr>
        <w:pStyle w:val="ConsPlusNormal"/>
        <w:spacing w:before="220"/>
        <w:ind w:firstLine="540"/>
        <w:jc w:val="both"/>
      </w:pPr>
      <w:r>
        <w:t>10. В случае сноса недвижимого имущества, закрепленного за областным государственным автономным учреждением, - копия решения наблюдательного совета областного государственного автономного учреждения, содержащего рекомендацию по вопросу сноса такого недвижимого имущества.</w:t>
      </w:r>
    </w:p>
    <w:p w:rsidR="00051F8E" w:rsidRDefault="00051F8E">
      <w:pPr>
        <w:pStyle w:val="ConsPlusNormal"/>
        <w:spacing w:before="220"/>
        <w:ind w:firstLine="540"/>
        <w:jc w:val="both"/>
      </w:pPr>
      <w:r>
        <w:t>11. В случае сноса недвижимого имущества, непригодного для дальнейшего использования по целевому назначению вследствие полной или частичной утраты потребительских свойств в результате аварии, опасного природного явления, катастрофы, стихийного или иного бедствия, действий (бездействия) лиц:</w:t>
      </w:r>
    </w:p>
    <w:p w:rsidR="00051F8E" w:rsidRDefault="00051F8E">
      <w:pPr>
        <w:pStyle w:val="ConsPlusNormal"/>
        <w:spacing w:before="220"/>
        <w:ind w:firstLine="540"/>
        <w:jc w:val="both"/>
      </w:pPr>
      <w:r>
        <w:t>1) справка, содержащая информацию о стоимости нанесенного ущерба и в случае причинения такого ущерба в результате действий (бездействия) лиц также информацию о возмещении данного ущерба указанными лицами, подписанная руководителем владельца;</w:t>
      </w:r>
    </w:p>
    <w:p w:rsidR="00051F8E" w:rsidRDefault="00051F8E">
      <w:pPr>
        <w:pStyle w:val="ConsPlusNormal"/>
        <w:spacing w:before="220"/>
        <w:ind w:firstLine="540"/>
        <w:jc w:val="both"/>
      </w:pPr>
      <w:r>
        <w:t>2) копии постановлений руководителя следственного органа, следователя, органа дознания или дознавателя о возбуждении уголовного дела, об отказе в возбуждении уголовного дела, прекращении уголовного дела или иных процессуальных актов, устанавливающих обстоятельства, которые привели к непригодности недвижимого имущества для дальнейшего использования по целевому назначению.</w:t>
      </w:r>
    </w:p>
    <w:p w:rsidR="00051F8E" w:rsidRDefault="00051F8E">
      <w:pPr>
        <w:pStyle w:val="ConsPlusNormal"/>
        <w:spacing w:before="220"/>
        <w:ind w:firstLine="540"/>
        <w:jc w:val="both"/>
      </w:pPr>
      <w:r>
        <w:t>12. В случае принятия решения о строительстве нового объекта капитального строительства - письмо исполнительного органа Томской области в сфере строительства, подтверждающее принятие такого решения.</w:t>
      </w:r>
    </w:p>
    <w:p w:rsidR="00051F8E" w:rsidRDefault="00051F8E">
      <w:pPr>
        <w:pStyle w:val="ConsPlusNormal"/>
        <w:jc w:val="both"/>
      </w:pPr>
      <w:r>
        <w:t xml:space="preserve">(в ред. постановлений Администрации Томской области от 16.11.2023 </w:t>
      </w:r>
      <w:hyperlink r:id="rId36">
        <w:r>
          <w:rPr>
            <w:color w:val="0000FF"/>
          </w:rPr>
          <w:t>N 533а</w:t>
        </w:r>
      </w:hyperlink>
      <w:r>
        <w:t xml:space="preserve">, от 18.11.2024 </w:t>
      </w:r>
      <w:hyperlink r:id="rId37">
        <w:r>
          <w:rPr>
            <w:color w:val="0000FF"/>
          </w:rPr>
          <w:t>N 506а</w:t>
        </w:r>
      </w:hyperlink>
      <w:r>
        <w:t>)</w:t>
      </w:r>
    </w:p>
    <w:p w:rsidR="00051F8E" w:rsidRDefault="00051F8E">
      <w:pPr>
        <w:pStyle w:val="ConsPlusNormal"/>
        <w:spacing w:before="220"/>
        <w:ind w:firstLine="540"/>
        <w:jc w:val="both"/>
      </w:pPr>
      <w:r>
        <w:t>13. Справка исполнительного органа Томской области, уполномоченного в области сохранения, использования, популяризации и государственной охраны объектов культурного наследия об отсутствии подлежащего сносу недвижимого имущества в едином государственном реестре объектов культурного наследия (памятников истории и культуры) народов Российской Федерации, в перечне выявленных объектов культурного наследия (памятников истории и культуры), расположенных на территории Томской области.</w:t>
      </w:r>
    </w:p>
    <w:p w:rsidR="00051F8E" w:rsidRDefault="00051F8E">
      <w:pPr>
        <w:pStyle w:val="ConsPlusNormal"/>
        <w:jc w:val="both"/>
      </w:pPr>
      <w:r>
        <w:t xml:space="preserve">(п. 13 введен </w:t>
      </w:r>
      <w:hyperlink r:id="rId38">
        <w:r>
          <w:rPr>
            <w:color w:val="0000FF"/>
          </w:rPr>
          <w:t>постановлением</w:t>
        </w:r>
      </w:hyperlink>
      <w:r>
        <w:t xml:space="preserve"> Администрации Томской области от 16.11.2023 N 533а)</w:t>
      </w:r>
    </w:p>
    <w:p w:rsidR="00051F8E" w:rsidRDefault="00051F8E">
      <w:pPr>
        <w:pStyle w:val="ConsPlusNormal"/>
        <w:jc w:val="both"/>
      </w:pPr>
    </w:p>
    <w:p w:rsidR="00051F8E" w:rsidRDefault="00051F8E">
      <w:pPr>
        <w:pStyle w:val="ConsPlusNormal"/>
        <w:jc w:val="both"/>
      </w:pPr>
    </w:p>
    <w:p w:rsidR="00051F8E" w:rsidRDefault="00051F8E">
      <w:pPr>
        <w:pStyle w:val="ConsPlusNormal"/>
        <w:jc w:val="both"/>
      </w:pPr>
    </w:p>
    <w:p w:rsidR="00051F8E" w:rsidRDefault="00051F8E">
      <w:pPr>
        <w:pStyle w:val="ConsPlusNormal"/>
        <w:jc w:val="both"/>
      </w:pPr>
    </w:p>
    <w:p w:rsidR="00051F8E" w:rsidRDefault="00051F8E">
      <w:pPr>
        <w:pStyle w:val="ConsPlusNormal"/>
        <w:jc w:val="both"/>
      </w:pPr>
    </w:p>
    <w:p w:rsidR="00051F8E" w:rsidRDefault="00051F8E">
      <w:pPr>
        <w:pStyle w:val="ConsPlusNormal"/>
        <w:jc w:val="right"/>
        <w:outlineLvl w:val="1"/>
      </w:pPr>
      <w:r>
        <w:t>Приложение N 2</w:t>
      </w:r>
    </w:p>
    <w:p w:rsidR="00051F8E" w:rsidRDefault="00051F8E">
      <w:pPr>
        <w:pStyle w:val="ConsPlusNormal"/>
        <w:jc w:val="right"/>
      </w:pPr>
      <w:r>
        <w:t>к Порядку</w:t>
      </w:r>
    </w:p>
    <w:p w:rsidR="00051F8E" w:rsidRDefault="00051F8E">
      <w:pPr>
        <w:pStyle w:val="ConsPlusNormal"/>
        <w:jc w:val="right"/>
      </w:pPr>
      <w:r>
        <w:t>принятия решений о сносе, ликвидации</w:t>
      </w:r>
    </w:p>
    <w:p w:rsidR="00051F8E" w:rsidRDefault="00051F8E">
      <w:pPr>
        <w:pStyle w:val="ConsPlusNormal"/>
        <w:jc w:val="right"/>
      </w:pPr>
      <w:r>
        <w:t>государственного имущества Томской области</w:t>
      </w:r>
    </w:p>
    <w:p w:rsidR="00051F8E" w:rsidRDefault="00051F8E">
      <w:pPr>
        <w:pStyle w:val="ConsPlusNormal"/>
        <w:jc w:val="both"/>
      </w:pPr>
    </w:p>
    <w:p w:rsidR="00051F8E" w:rsidRDefault="00051F8E">
      <w:pPr>
        <w:pStyle w:val="ConsPlusTitle"/>
        <w:jc w:val="center"/>
      </w:pPr>
      <w:bookmarkStart w:id="7" w:name="P140"/>
      <w:bookmarkEnd w:id="7"/>
      <w:r>
        <w:t>ПЕРЕЧЕНЬ</w:t>
      </w:r>
    </w:p>
    <w:p w:rsidR="00051F8E" w:rsidRDefault="00051F8E">
      <w:pPr>
        <w:pStyle w:val="ConsPlusTitle"/>
        <w:jc w:val="center"/>
      </w:pPr>
      <w:r>
        <w:t>ДОКУМЕНТОВ, НЕОБХОДИМЫХ ДЛЯ ПРИНЯТИЯ РЕШЕНИЯ О ЛИКВИДАЦИИ</w:t>
      </w:r>
    </w:p>
    <w:p w:rsidR="00051F8E" w:rsidRDefault="00051F8E">
      <w:pPr>
        <w:pStyle w:val="ConsPlusTitle"/>
        <w:jc w:val="center"/>
      </w:pPr>
      <w:r>
        <w:t>ДВИЖИМОГО ИМУЩЕСТВА, ЗАКРЕПЛЕННОГО НА ПРАВЕ ОПЕРАТИВНОГО</w:t>
      </w:r>
    </w:p>
    <w:p w:rsidR="00051F8E" w:rsidRDefault="00051F8E">
      <w:pPr>
        <w:pStyle w:val="ConsPlusTitle"/>
        <w:jc w:val="center"/>
      </w:pPr>
      <w:r>
        <w:t>УПРАВЛЕНИЯ ИЛИ ПРАВЕ ХОЗЯЙСТВЕННОГО ВЕДЕНИЯ</w:t>
      </w:r>
    </w:p>
    <w:p w:rsidR="00051F8E" w:rsidRDefault="00051F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1F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1F8E" w:rsidRDefault="00051F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1F8E" w:rsidRDefault="00051F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1F8E" w:rsidRDefault="00051F8E">
            <w:pPr>
              <w:pStyle w:val="ConsPlusNormal"/>
              <w:jc w:val="center"/>
            </w:pPr>
            <w:r>
              <w:rPr>
                <w:color w:val="392C69"/>
              </w:rPr>
              <w:t>Список изменяющих документов</w:t>
            </w:r>
          </w:p>
          <w:p w:rsidR="00051F8E" w:rsidRDefault="00051F8E">
            <w:pPr>
              <w:pStyle w:val="ConsPlusNormal"/>
              <w:jc w:val="center"/>
            </w:pPr>
            <w:r>
              <w:rPr>
                <w:color w:val="392C69"/>
              </w:rPr>
              <w:t>(в ред. постановлений Администрации Томской области</w:t>
            </w:r>
          </w:p>
          <w:p w:rsidR="00051F8E" w:rsidRDefault="00051F8E">
            <w:pPr>
              <w:pStyle w:val="ConsPlusNormal"/>
              <w:jc w:val="center"/>
            </w:pPr>
            <w:r>
              <w:rPr>
                <w:color w:val="392C69"/>
              </w:rPr>
              <w:t xml:space="preserve">от 19.11.2019 </w:t>
            </w:r>
            <w:hyperlink r:id="rId39">
              <w:r>
                <w:rPr>
                  <w:color w:val="0000FF"/>
                </w:rPr>
                <w:t>N 419а</w:t>
              </w:r>
            </w:hyperlink>
            <w:r>
              <w:rPr>
                <w:color w:val="392C69"/>
              </w:rPr>
              <w:t xml:space="preserve">, от 25.03.2021 </w:t>
            </w:r>
            <w:hyperlink r:id="rId40">
              <w:r>
                <w:rPr>
                  <w:color w:val="0000FF"/>
                </w:rPr>
                <w:t>N 107а</w:t>
              </w:r>
            </w:hyperlink>
            <w:r>
              <w:rPr>
                <w:color w:val="392C69"/>
              </w:rPr>
              <w:t xml:space="preserve">, от 16.11.2023 </w:t>
            </w:r>
            <w:hyperlink r:id="rId41">
              <w:r>
                <w:rPr>
                  <w:color w:val="0000FF"/>
                </w:rPr>
                <w:t>N 533а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1F8E" w:rsidRDefault="00051F8E">
            <w:pPr>
              <w:pStyle w:val="ConsPlusNormal"/>
            </w:pPr>
          </w:p>
        </w:tc>
      </w:tr>
    </w:tbl>
    <w:p w:rsidR="00051F8E" w:rsidRDefault="00051F8E">
      <w:pPr>
        <w:pStyle w:val="ConsPlusNormal"/>
        <w:jc w:val="both"/>
      </w:pPr>
    </w:p>
    <w:p w:rsidR="00051F8E" w:rsidRDefault="00051F8E">
      <w:pPr>
        <w:pStyle w:val="ConsPlusNormal"/>
        <w:ind w:firstLine="540"/>
        <w:jc w:val="both"/>
      </w:pPr>
      <w:r>
        <w:t>1. Перечень подлежащего ликвидации движимого имущества, в котором указываются следующие сведения:</w:t>
      </w:r>
    </w:p>
    <w:p w:rsidR="00051F8E" w:rsidRDefault="00051F8E">
      <w:pPr>
        <w:pStyle w:val="ConsPlusNormal"/>
        <w:spacing w:before="220"/>
        <w:ind w:firstLine="540"/>
        <w:jc w:val="both"/>
      </w:pPr>
      <w:r>
        <w:t>1) наименование движимого имущества;</w:t>
      </w:r>
    </w:p>
    <w:p w:rsidR="00051F8E" w:rsidRDefault="00051F8E">
      <w:pPr>
        <w:pStyle w:val="ConsPlusNormal"/>
        <w:spacing w:before="220"/>
        <w:ind w:firstLine="540"/>
        <w:jc w:val="both"/>
      </w:pPr>
      <w:r>
        <w:t>2) инвентарный номер движимого имущества;</w:t>
      </w:r>
    </w:p>
    <w:p w:rsidR="00051F8E" w:rsidRDefault="00051F8E">
      <w:pPr>
        <w:pStyle w:val="ConsPlusNormal"/>
        <w:spacing w:before="220"/>
        <w:ind w:firstLine="540"/>
        <w:jc w:val="both"/>
      </w:pPr>
      <w:r>
        <w:t>3) год выпуска движимого имущества (дата ввода объекта движимого имущества в эксплуатацию, если год выпуска такого объекта неизвестен);</w:t>
      </w:r>
    </w:p>
    <w:p w:rsidR="00051F8E" w:rsidRDefault="00051F8E">
      <w:pPr>
        <w:pStyle w:val="ConsPlusNormal"/>
        <w:spacing w:before="220"/>
        <w:ind w:firstLine="540"/>
        <w:jc w:val="both"/>
      </w:pPr>
      <w:r>
        <w:t>4) балансовая стоимость движимого имущества на дату принятия решения о его списании;</w:t>
      </w:r>
    </w:p>
    <w:p w:rsidR="00051F8E" w:rsidRDefault="00051F8E">
      <w:pPr>
        <w:pStyle w:val="ConsPlusNormal"/>
        <w:jc w:val="both"/>
      </w:pPr>
      <w:r>
        <w:t xml:space="preserve">(в ред. </w:t>
      </w:r>
      <w:hyperlink r:id="rId42">
        <w:r>
          <w:rPr>
            <w:color w:val="0000FF"/>
          </w:rPr>
          <w:t>постановления</w:t>
        </w:r>
      </w:hyperlink>
      <w:r>
        <w:t xml:space="preserve"> Администрации Томской области от 16.11.2023 N 533а)</w:t>
      </w:r>
    </w:p>
    <w:p w:rsidR="00051F8E" w:rsidRDefault="00051F8E">
      <w:pPr>
        <w:pStyle w:val="ConsPlusNormal"/>
        <w:spacing w:before="220"/>
        <w:ind w:firstLine="540"/>
        <w:jc w:val="both"/>
      </w:pPr>
      <w:r>
        <w:t>5) остаточная стоимость движимого имущества на дату принятия решения о его списании;</w:t>
      </w:r>
    </w:p>
    <w:p w:rsidR="00051F8E" w:rsidRDefault="00051F8E">
      <w:pPr>
        <w:pStyle w:val="ConsPlusNormal"/>
        <w:jc w:val="both"/>
      </w:pPr>
      <w:r>
        <w:t xml:space="preserve">(в ред. </w:t>
      </w:r>
      <w:hyperlink r:id="rId43">
        <w:r>
          <w:rPr>
            <w:color w:val="0000FF"/>
          </w:rPr>
          <w:t>постановления</w:t>
        </w:r>
      </w:hyperlink>
      <w:r>
        <w:t xml:space="preserve"> Администрации Томской области от 16.11.2023 N 533а)</w:t>
      </w:r>
    </w:p>
    <w:p w:rsidR="00051F8E" w:rsidRDefault="00051F8E">
      <w:pPr>
        <w:pStyle w:val="ConsPlusNormal"/>
        <w:spacing w:before="220"/>
        <w:ind w:firstLine="540"/>
        <w:jc w:val="both"/>
      </w:pPr>
      <w:r>
        <w:t>6) установленный срок полезного использования и срок фактического использования движимого имущества на дату принятия решения о списании;</w:t>
      </w:r>
    </w:p>
    <w:p w:rsidR="00051F8E" w:rsidRDefault="00051F8E">
      <w:pPr>
        <w:pStyle w:val="ConsPlusNormal"/>
        <w:jc w:val="both"/>
      </w:pPr>
      <w:r>
        <w:t xml:space="preserve">(в ред. </w:t>
      </w:r>
      <w:hyperlink r:id="rId44">
        <w:r>
          <w:rPr>
            <w:color w:val="0000FF"/>
          </w:rPr>
          <w:t>постановления</w:t>
        </w:r>
      </w:hyperlink>
      <w:r>
        <w:t xml:space="preserve"> Администрации Томской области от 16.11.2023 N 533а)</w:t>
      </w:r>
    </w:p>
    <w:p w:rsidR="00051F8E" w:rsidRDefault="00051F8E">
      <w:pPr>
        <w:pStyle w:val="ConsPlusNormal"/>
        <w:spacing w:before="220"/>
        <w:ind w:firstLine="540"/>
        <w:jc w:val="both"/>
      </w:pPr>
      <w:r>
        <w:t>7) является ли имущество особо ценным;</w:t>
      </w:r>
    </w:p>
    <w:p w:rsidR="00051F8E" w:rsidRDefault="00051F8E">
      <w:pPr>
        <w:pStyle w:val="ConsPlusNormal"/>
        <w:jc w:val="both"/>
      </w:pPr>
      <w:r>
        <w:t>(</w:t>
      </w:r>
      <w:proofErr w:type="spellStart"/>
      <w:r>
        <w:t>пп</w:t>
      </w:r>
      <w:proofErr w:type="spellEnd"/>
      <w:r>
        <w:t xml:space="preserve">. 7 введен </w:t>
      </w:r>
      <w:hyperlink r:id="rId45">
        <w:r>
          <w:rPr>
            <w:color w:val="0000FF"/>
          </w:rPr>
          <w:t>постановлением</w:t>
        </w:r>
      </w:hyperlink>
      <w:r>
        <w:t xml:space="preserve"> Администрации Томской области от 16.11.2023 N 533а)</w:t>
      </w:r>
    </w:p>
    <w:p w:rsidR="00051F8E" w:rsidRDefault="00051F8E">
      <w:pPr>
        <w:pStyle w:val="ConsPlusNormal"/>
        <w:spacing w:before="220"/>
        <w:ind w:firstLine="540"/>
        <w:jc w:val="both"/>
      </w:pPr>
      <w:r>
        <w:t>8) источник финансового обеспечения приобретенного имущества.</w:t>
      </w:r>
    </w:p>
    <w:p w:rsidR="00051F8E" w:rsidRDefault="00051F8E">
      <w:pPr>
        <w:pStyle w:val="ConsPlusNormal"/>
        <w:jc w:val="both"/>
      </w:pPr>
      <w:r>
        <w:t>(</w:t>
      </w:r>
      <w:proofErr w:type="spellStart"/>
      <w:r>
        <w:t>пп</w:t>
      </w:r>
      <w:proofErr w:type="spellEnd"/>
      <w:r>
        <w:t xml:space="preserve">. 8 введен </w:t>
      </w:r>
      <w:hyperlink r:id="rId46">
        <w:r>
          <w:rPr>
            <w:color w:val="0000FF"/>
          </w:rPr>
          <w:t>постановлением</w:t>
        </w:r>
      </w:hyperlink>
      <w:r>
        <w:t xml:space="preserve"> Администрации Томской области от 16.11.2023 N 533а)</w:t>
      </w:r>
    </w:p>
    <w:p w:rsidR="00051F8E" w:rsidRDefault="00051F8E">
      <w:pPr>
        <w:pStyle w:val="ConsPlusNormal"/>
        <w:spacing w:before="220"/>
        <w:ind w:firstLine="540"/>
        <w:jc w:val="both"/>
      </w:pPr>
      <w:r>
        <w:t>В случае ликвидации движимого имущества, закрепленного за государственными органами Томской области, территориальным органом государственного внебюджетного фонда Российской Федерации, областными государственными учреждениями или областными государственными унитарными предприятиями (далее - владельцы), перечень подлежащего ликвидации движимого имущества подписывается руководителем и главным бухгалтером владельца, заверяется печатью владельца.</w:t>
      </w:r>
    </w:p>
    <w:p w:rsidR="00051F8E" w:rsidRDefault="00051F8E">
      <w:pPr>
        <w:pStyle w:val="ConsPlusNormal"/>
        <w:spacing w:before="220"/>
        <w:ind w:firstLine="540"/>
        <w:jc w:val="both"/>
      </w:pPr>
      <w:r>
        <w:t>2. Копия решения владельца о создании действующей на постоянной основе комиссии, к полномочиям которой отнесено принятие решений о выбытии активов соответствующего типа, или выписка из такого решения.</w:t>
      </w:r>
    </w:p>
    <w:p w:rsidR="00051F8E" w:rsidRDefault="00051F8E">
      <w:pPr>
        <w:pStyle w:val="ConsPlusNormal"/>
        <w:spacing w:before="220"/>
        <w:ind w:firstLine="540"/>
        <w:jc w:val="both"/>
      </w:pPr>
      <w:r>
        <w:t xml:space="preserve">3. В случае ликвидации технически сложного товара, предусмотренного </w:t>
      </w:r>
      <w:hyperlink r:id="rId47">
        <w:r>
          <w:rPr>
            <w:color w:val="0000FF"/>
          </w:rPr>
          <w:t>постановлением</w:t>
        </w:r>
      </w:hyperlink>
      <w:r>
        <w:t xml:space="preserve"> Правительства Российской Федерации от 10.11.2011 N 924 "Об утверждении перечня технически сложных товаров", - заключение независимого эксперта, экспертной организации о техническом </w:t>
      </w:r>
      <w:r>
        <w:lastRenderedPageBreak/>
        <w:t>состоянии движимого имущества, подтверждающее его непригодность к восстановлению и дальнейшему использованию по целевому назначению с указанием конкретных причин ликвидации, копии документов, подтверждающих право независимого эксперта, экспертной организации на осуществление указанного вида деятельности.</w:t>
      </w:r>
    </w:p>
    <w:p w:rsidR="00051F8E" w:rsidRDefault="00051F8E">
      <w:pPr>
        <w:pStyle w:val="ConsPlusNormal"/>
        <w:jc w:val="both"/>
      </w:pPr>
      <w:r>
        <w:t xml:space="preserve">(п. 3 в ред. </w:t>
      </w:r>
      <w:hyperlink r:id="rId48">
        <w:r>
          <w:rPr>
            <w:color w:val="0000FF"/>
          </w:rPr>
          <w:t>постановления</w:t>
        </w:r>
      </w:hyperlink>
      <w:r>
        <w:t xml:space="preserve"> Администрации Томской области от 16.11.2023 N 533а)</w:t>
      </w:r>
    </w:p>
    <w:p w:rsidR="00051F8E" w:rsidRDefault="00051F8E">
      <w:pPr>
        <w:pStyle w:val="ConsPlusNormal"/>
        <w:spacing w:before="220"/>
        <w:ind w:firstLine="540"/>
        <w:jc w:val="both"/>
      </w:pPr>
      <w:r>
        <w:t>4. В случае списания движимого имущества, закрепленного на праве оперативного управления за государственными органами Томской области, территориальными органами государственного внебюджетного фонда Российской Федерации, областными государственными учреждениями, - копия первичного учетного документа, подтверждающего факт списания имущества, утвержденного в соответствии с требованиями:</w:t>
      </w:r>
    </w:p>
    <w:p w:rsidR="00051F8E" w:rsidRDefault="00051F8E">
      <w:pPr>
        <w:pStyle w:val="ConsPlusNormal"/>
        <w:spacing w:before="220"/>
        <w:ind w:firstLine="540"/>
        <w:jc w:val="both"/>
      </w:pPr>
      <w:hyperlink r:id="rId49">
        <w:r>
          <w:rPr>
            <w:color w:val="0000FF"/>
          </w:rPr>
          <w:t>приказа</w:t>
        </w:r>
      </w:hyperlink>
      <w:r>
        <w:t xml:space="preserve">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(в случае применения унифицированных форм первичных учетных документов бухгалтерского учета на бумажном носителе);</w:t>
      </w:r>
    </w:p>
    <w:p w:rsidR="00051F8E" w:rsidRDefault="00051F8E">
      <w:pPr>
        <w:pStyle w:val="ConsPlusNormal"/>
        <w:spacing w:before="220"/>
        <w:ind w:firstLine="540"/>
        <w:jc w:val="both"/>
      </w:pPr>
      <w:hyperlink r:id="rId50">
        <w:r>
          <w:rPr>
            <w:color w:val="0000FF"/>
          </w:rPr>
          <w:t>приказа</w:t>
        </w:r>
      </w:hyperlink>
      <w:r>
        <w:t xml:space="preserve">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(в случае применения унифицированных форм электронных первичных учетных документов бухгалтерского учета).</w:t>
      </w:r>
    </w:p>
    <w:p w:rsidR="00051F8E" w:rsidRDefault="00051F8E">
      <w:pPr>
        <w:pStyle w:val="ConsPlusNormal"/>
        <w:jc w:val="both"/>
      </w:pPr>
      <w:r>
        <w:t xml:space="preserve">(п. 4 в ред. </w:t>
      </w:r>
      <w:hyperlink r:id="rId51">
        <w:r>
          <w:rPr>
            <w:color w:val="0000FF"/>
          </w:rPr>
          <w:t>постановления</w:t>
        </w:r>
      </w:hyperlink>
      <w:r>
        <w:t xml:space="preserve"> Администрации Томской области от 16.11.2023 N 533а)</w:t>
      </w:r>
    </w:p>
    <w:p w:rsidR="00051F8E" w:rsidRDefault="00051F8E">
      <w:pPr>
        <w:pStyle w:val="ConsPlusNormal"/>
        <w:spacing w:before="220"/>
        <w:ind w:firstLine="540"/>
        <w:jc w:val="both"/>
      </w:pPr>
      <w:r>
        <w:t>5. В случае списания движимого имущества, закрепленного на праве оперативного управления за государственными органами Томской области, территориальными органами государственного внебюджетного фонда Российской Федерации, областными государственными учреждениями, - копия инвентарной карточки учета нефинансовых активов (при наличии) по форме, утвержденной в соответствии с требованиями:</w:t>
      </w:r>
    </w:p>
    <w:p w:rsidR="00051F8E" w:rsidRDefault="00051F8E">
      <w:pPr>
        <w:pStyle w:val="ConsPlusNormal"/>
        <w:spacing w:before="220"/>
        <w:ind w:firstLine="540"/>
        <w:jc w:val="both"/>
      </w:pPr>
      <w:hyperlink r:id="rId52">
        <w:r>
          <w:rPr>
            <w:color w:val="0000FF"/>
          </w:rPr>
          <w:t>приказа</w:t>
        </w:r>
      </w:hyperlink>
      <w:r>
        <w:t xml:space="preserve">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(в случае применения унифицированных форм первичных учетных документов бухгалтерского учета на бумажном носителе);</w:t>
      </w:r>
    </w:p>
    <w:p w:rsidR="00051F8E" w:rsidRDefault="00051F8E">
      <w:pPr>
        <w:pStyle w:val="ConsPlusNormal"/>
        <w:spacing w:before="220"/>
        <w:ind w:firstLine="540"/>
        <w:jc w:val="both"/>
      </w:pPr>
      <w:hyperlink r:id="rId53">
        <w:r>
          <w:rPr>
            <w:color w:val="0000FF"/>
          </w:rPr>
          <w:t>приказа</w:t>
        </w:r>
      </w:hyperlink>
      <w:r>
        <w:t xml:space="preserve">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(в случае применения унифицированных форм электронных первичных учетных документов бухгалтерского учета).</w:t>
      </w:r>
    </w:p>
    <w:p w:rsidR="00051F8E" w:rsidRDefault="00051F8E">
      <w:pPr>
        <w:pStyle w:val="ConsPlusNormal"/>
        <w:spacing w:before="220"/>
        <w:ind w:firstLine="540"/>
        <w:jc w:val="both"/>
      </w:pPr>
      <w:r>
        <w:t xml:space="preserve">В случае списания движимого имущества, закрепленного на праве оперативного управления или праве хозяйственного ведения за областными государственными унитарными предприятиями, - копия инвентарной карточки учета объекта основных средств (при наличии) по форме, утвержденной </w:t>
      </w:r>
      <w:hyperlink r:id="rId54">
        <w:r>
          <w:rPr>
            <w:color w:val="0000FF"/>
          </w:rPr>
          <w:t>постановлением</w:t>
        </w:r>
      </w:hyperlink>
      <w:r>
        <w:t xml:space="preserve"> Государственного комитета Российской Федерации по статистике от 21.01.2003 N 7 "Об утверждении унифицированных форм первичной учетной документации по учету основных средств".</w:t>
      </w:r>
    </w:p>
    <w:p w:rsidR="00051F8E" w:rsidRDefault="00051F8E">
      <w:pPr>
        <w:pStyle w:val="ConsPlusNormal"/>
        <w:jc w:val="both"/>
      </w:pPr>
      <w:r>
        <w:t xml:space="preserve">(п. 5 в ред. </w:t>
      </w:r>
      <w:hyperlink r:id="rId55">
        <w:r>
          <w:rPr>
            <w:color w:val="0000FF"/>
          </w:rPr>
          <w:t>постановления</w:t>
        </w:r>
      </w:hyperlink>
      <w:r>
        <w:t xml:space="preserve"> Администрации Томской области от 16.11.2023 N 533а)</w:t>
      </w:r>
    </w:p>
    <w:p w:rsidR="00051F8E" w:rsidRDefault="00051F8E">
      <w:pPr>
        <w:pStyle w:val="ConsPlusNormal"/>
        <w:spacing w:before="220"/>
        <w:ind w:firstLine="540"/>
        <w:jc w:val="both"/>
      </w:pPr>
      <w:r>
        <w:lastRenderedPageBreak/>
        <w:t>6. Обоснование ликвидации движимого имущества, закрепленного за областным государственным учреждением или областным государственным унитарным предприятием, составленное исполнительным органом Томской области, который осуществляет функции и полномочия учредителя данного учреждения, либо структурным подразделением Администрации Томской области или исполнительным органом Томской области, которому подведомственно данное предприятие.</w:t>
      </w:r>
    </w:p>
    <w:p w:rsidR="00051F8E" w:rsidRDefault="00051F8E">
      <w:pPr>
        <w:pStyle w:val="ConsPlusNormal"/>
        <w:jc w:val="both"/>
      </w:pPr>
      <w:r>
        <w:t xml:space="preserve">(п. 6 в ред. </w:t>
      </w:r>
      <w:hyperlink r:id="rId56">
        <w:r>
          <w:rPr>
            <w:color w:val="0000FF"/>
          </w:rPr>
          <w:t>постановления</w:t>
        </w:r>
      </w:hyperlink>
      <w:r>
        <w:t xml:space="preserve"> Администрации Томской области от 16.11.2023 N 533а)</w:t>
      </w:r>
    </w:p>
    <w:p w:rsidR="00051F8E" w:rsidRDefault="00051F8E">
      <w:pPr>
        <w:pStyle w:val="ConsPlusNormal"/>
        <w:spacing w:before="220"/>
        <w:ind w:firstLine="540"/>
        <w:jc w:val="both"/>
      </w:pPr>
      <w:r>
        <w:t>7. При ликвидации транспортного средства:</w:t>
      </w:r>
    </w:p>
    <w:p w:rsidR="00051F8E" w:rsidRDefault="00051F8E">
      <w:pPr>
        <w:pStyle w:val="ConsPlusNormal"/>
        <w:spacing w:before="220"/>
        <w:ind w:firstLine="540"/>
        <w:jc w:val="both"/>
      </w:pPr>
      <w:r>
        <w:t>1) фотоматериалы, содержащие изображение транспортного средства, отражающие техническое состояние транспортного средства;</w:t>
      </w:r>
    </w:p>
    <w:p w:rsidR="00051F8E" w:rsidRDefault="00051F8E">
      <w:pPr>
        <w:pStyle w:val="ConsPlusNormal"/>
        <w:spacing w:before="220"/>
        <w:ind w:firstLine="540"/>
        <w:jc w:val="both"/>
      </w:pPr>
      <w:r>
        <w:t>2) заверенная копия путевого листа на дату последнего выезда транспортного средства (далее - путевой лист). В случае отсутствия путевого листа на дату последнего выезда транспортного средства - справка, подписанная руководителем владельца, с указанием причин отсутствия путевого листа.</w:t>
      </w:r>
    </w:p>
    <w:p w:rsidR="00051F8E" w:rsidRDefault="00051F8E">
      <w:pPr>
        <w:pStyle w:val="ConsPlusNormal"/>
        <w:jc w:val="both"/>
      </w:pPr>
      <w:r>
        <w:t xml:space="preserve">(п. 7 в ред. </w:t>
      </w:r>
      <w:hyperlink r:id="rId57">
        <w:r>
          <w:rPr>
            <w:color w:val="0000FF"/>
          </w:rPr>
          <w:t>постановления</w:t>
        </w:r>
      </w:hyperlink>
      <w:r>
        <w:t xml:space="preserve"> Администрации Томской области от 25.03.2021 N 107а)</w:t>
      </w:r>
    </w:p>
    <w:p w:rsidR="00051F8E" w:rsidRDefault="00051F8E">
      <w:pPr>
        <w:pStyle w:val="ConsPlusNormal"/>
        <w:spacing w:before="220"/>
        <w:ind w:firstLine="540"/>
        <w:jc w:val="both"/>
      </w:pPr>
      <w:r>
        <w:t>8. В случае, если установленный срок фактического использования движимого имущества на дату принятия решения о его ликвидации менее срока полезного использования указанного движимого имущества, - справка, подписанная руководителем владельца с указанием результатов проверки причин ликвидации движимого имущества до истечения срока полезного использования указанного движимого имущества.</w:t>
      </w:r>
    </w:p>
    <w:p w:rsidR="00051F8E" w:rsidRDefault="00051F8E">
      <w:pPr>
        <w:pStyle w:val="ConsPlusNormal"/>
        <w:spacing w:before="220"/>
        <w:ind w:firstLine="540"/>
        <w:jc w:val="both"/>
      </w:pPr>
      <w:r>
        <w:t>9. В случае ликвидации движимого имущества, закрепленного за областным государственным автономным учреждением, - копия решения наблюдательного совета областного государственного автономного учреждения, содержащего рекомендации по вопросам ликвидации такого движимого имущества.</w:t>
      </w:r>
    </w:p>
    <w:p w:rsidR="00051F8E" w:rsidRDefault="00051F8E">
      <w:pPr>
        <w:pStyle w:val="ConsPlusNormal"/>
        <w:spacing w:before="220"/>
        <w:ind w:firstLine="540"/>
        <w:jc w:val="both"/>
      </w:pPr>
      <w:r>
        <w:t>10. В случае ликвидации движимого имущества, непригодного для дальнейшего использования по целевому назначению в результате аварии, опасного природного явления, катастрофы, стихийного или иного бедствия, действий (бездействия) лиц:</w:t>
      </w:r>
    </w:p>
    <w:p w:rsidR="00051F8E" w:rsidRDefault="00051F8E">
      <w:pPr>
        <w:pStyle w:val="ConsPlusNormal"/>
        <w:spacing w:before="220"/>
        <w:ind w:firstLine="540"/>
        <w:jc w:val="both"/>
      </w:pPr>
      <w:r>
        <w:t>1) справка, содержащая информацию о стоимости нанесенного ущерба и в случае причинения такого ущерба в результате действий (бездействия) лиц также информацию о возмещении данного ущерба указанными лицами, подписанная руководителем владельца;</w:t>
      </w:r>
    </w:p>
    <w:p w:rsidR="00051F8E" w:rsidRDefault="00051F8E">
      <w:pPr>
        <w:pStyle w:val="ConsPlusNormal"/>
        <w:spacing w:before="220"/>
        <w:ind w:firstLine="540"/>
        <w:jc w:val="both"/>
      </w:pPr>
      <w:r>
        <w:t>2) копии постановлений руководителя следственного органа, следователя, органа дознания или дознавателя о возбуждении уголовного дела, об отказе в возбуждении уголовного дела, прекращении уголовного дела или иные процессуальные акты, устанавливающие обстоятельства, которые привели к непригодности движимого имущества для дальнейшего использования по целевому назначению.</w:t>
      </w:r>
    </w:p>
    <w:p w:rsidR="00051F8E" w:rsidRDefault="00051F8E">
      <w:pPr>
        <w:pStyle w:val="ConsPlusNormal"/>
        <w:jc w:val="both"/>
      </w:pPr>
    </w:p>
    <w:p w:rsidR="00051F8E" w:rsidRDefault="00051F8E">
      <w:pPr>
        <w:pStyle w:val="ConsPlusNormal"/>
        <w:jc w:val="both"/>
      </w:pPr>
    </w:p>
    <w:p w:rsidR="00051F8E" w:rsidRDefault="00051F8E">
      <w:pPr>
        <w:pStyle w:val="ConsPlusNormal"/>
        <w:jc w:val="both"/>
      </w:pPr>
    </w:p>
    <w:p w:rsidR="00051F8E" w:rsidRDefault="00051F8E">
      <w:pPr>
        <w:pStyle w:val="ConsPlusNormal"/>
        <w:jc w:val="both"/>
      </w:pPr>
    </w:p>
    <w:p w:rsidR="00051F8E" w:rsidRDefault="00051F8E">
      <w:pPr>
        <w:pStyle w:val="ConsPlusNormal"/>
        <w:jc w:val="both"/>
      </w:pPr>
    </w:p>
    <w:p w:rsidR="00051F8E" w:rsidRDefault="00051F8E">
      <w:pPr>
        <w:pStyle w:val="ConsPlusNormal"/>
        <w:jc w:val="right"/>
        <w:outlineLvl w:val="1"/>
      </w:pPr>
      <w:r>
        <w:t>Приложение N 3</w:t>
      </w:r>
    </w:p>
    <w:p w:rsidR="00051F8E" w:rsidRDefault="00051F8E">
      <w:pPr>
        <w:pStyle w:val="ConsPlusNormal"/>
        <w:jc w:val="right"/>
      </w:pPr>
      <w:r>
        <w:t>к Порядку</w:t>
      </w:r>
    </w:p>
    <w:p w:rsidR="00051F8E" w:rsidRDefault="00051F8E">
      <w:pPr>
        <w:pStyle w:val="ConsPlusNormal"/>
        <w:jc w:val="right"/>
      </w:pPr>
      <w:r>
        <w:t>принятия решений о сносе, ликвидации</w:t>
      </w:r>
    </w:p>
    <w:p w:rsidR="00051F8E" w:rsidRDefault="00051F8E">
      <w:pPr>
        <w:pStyle w:val="ConsPlusNormal"/>
        <w:jc w:val="right"/>
      </w:pPr>
      <w:r>
        <w:t>государственного имущества Томской области</w:t>
      </w:r>
    </w:p>
    <w:p w:rsidR="00051F8E" w:rsidRDefault="00051F8E">
      <w:pPr>
        <w:pStyle w:val="ConsPlusNormal"/>
        <w:jc w:val="both"/>
      </w:pPr>
    </w:p>
    <w:p w:rsidR="00051F8E" w:rsidRDefault="00051F8E">
      <w:pPr>
        <w:pStyle w:val="ConsPlusTitle"/>
        <w:jc w:val="center"/>
      </w:pPr>
      <w:bookmarkStart w:id="8" w:name="P196"/>
      <w:bookmarkEnd w:id="8"/>
      <w:r>
        <w:t>ПЕРЕЧЕНЬ</w:t>
      </w:r>
    </w:p>
    <w:p w:rsidR="00051F8E" w:rsidRDefault="00051F8E">
      <w:pPr>
        <w:pStyle w:val="ConsPlusTitle"/>
        <w:jc w:val="center"/>
      </w:pPr>
      <w:r>
        <w:t>ДОКУМЕНТОВ, НЕОБХОДИМЫХ ДЛЯ ПРИНЯТИЯ РЕШЕНИЯ О СНОСЕ</w:t>
      </w:r>
    </w:p>
    <w:p w:rsidR="00051F8E" w:rsidRDefault="00051F8E">
      <w:pPr>
        <w:pStyle w:val="ConsPlusTitle"/>
        <w:jc w:val="center"/>
      </w:pPr>
      <w:r>
        <w:lastRenderedPageBreak/>
        <w:t>НЕДВИЖИМОГО ИМУЩЕСТВА, СОСТАВЛЯЮЩЕГО КАЗНУ ТОМСКОЙ ОБЛАСТИ</w:t>
      </w:r>
    </w:p>
    <w:p w:rsidR="00051F8E" w:rsidRDefault="00051F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1F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1F8E" w:rsidRDefault="00051F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1F8E" w:rsidRDefault="00051F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1F8E" w:rsidRDefault="00051F8E">
            <w:pPr>
              <w:pStyle w:val="ConsPlusNormal"/>
              <w:jc w:val="center"/>
            </w:pPr>
            <w:r>
              <w:rPr>
                <w:color w:val="392C69"/>
              </w:rPr>
              <w:t>Список изменяющих документов</w:t>
            </w:r>
          </w:p>
          <w:p w:rsidR="00051F8E" w:rsidRDefault="00051F8E">
            <w:pPr>
              <w:pStyle w:val="ConsPlusNormal"/>
              <w:jc w:val="center"/>
            </w:pPr>
            <w:r>
              <w:rPr>
                <w:color w:val="392C69"/>
              </w:rPr>
              <w:t>(в ред. постановлений Администрации Томской области</w:t>
            </w:r>
          </w:p>
          <w:p w:rsidR="00051F8E" w:rsidRDefault="00051F8E">
            <w:pPr>
              <w:pStyle w:val="ConsPlusNormal"/>
              <w:jc w:val="center"/>
            </w:pPr>
            <w:r>
              <w:rPr>
                <w:color w:val="392C69"/>
              </w:rPr>
              <w:t xml:space="preserve">от 16.11.2023 </w:t>
            </w:r>
            <w:hyperlink r:id="rId58">
              <w:r>
                <w:rPr>
                  <w:color w:val="0000FF"/>
                </w:rPr>
                <w:t>N 533а</w:t>
              </w:r>
            </w:hyperlink>
            <w:r>
              <w:rPr>
                <w:color w:val="392C69"/>
              </w:rPr>
              <w:t xml:space="preserve">, от 18.11.2024 </w:t>
            </w:r>
            <w:hyperlink r:id="rId59">
              <w:r>
                <w:rPr>
                  <w:color w:val="0000FF"/>
                </w:rPr>
                <w:t>N 506а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1F8E" w:rsidRDefault="00051F8E">
            <w:pPr>
              <w:pStyle w:val="ConsPlusNormal"/>
            </w:pPr>
          </w:p>
        </w:tc>
      </w:tr>
    </w:tbl>
    <w:p w:rsidR="00051F8E" w:rsidRDefault="00051F8E">
      <w:pPr>
        <w:pStyle w:val="ConsPlusNormal"/>
        <w:jc w:val="both"/>
      </w:pPr>
    </w:p>
    <w:p w:rsidR="00051F8E" w:rsidRDefault="00051F8E">
      <w:pPr>
        <w:pStyle w:val="ConsPlusNormal"/>
        <w:ind w:firstLine="540"/>
        <w:jc w:val="both"/>
      </w:pPr>
      <w:r>
        <w:t>1. Перечень подлежащего сносу недвижимого имущества, в котором указываются следующие сведения:</w:t>
      </w:r>
    </w:p>
    <w:p w:rsidR="00051F8E" w:rsidRDefault="00051F8E">
      <w:pPr>
        <w:pStyle w:val="ConsPlusNormal"/>
        <w:spacing w:before="220"/>
        <w:ind w:firstLine="540"/>
        <w:jc w:val="both"/>
      </w:pPr>
      <w:r>
        <w:t>1) наименование недвижимого имущества;</w:t>
      </w:r>
    </w:p>
    <w:p w:rsidR="00051F8E" w:rsidRDefault="00051F8E">
      <w:pPr>
        <w:pStyle w:val="ConsPlusNormal"/>
        <w:spacing w:before="220"/>
        <w:ind w:firstLine="540"/>
        <w:jc w:val="both"/>
      </w:pPr>
      <w:r>
        <w:t>2) адрес местонахождения недвижимого имущества;</w:t>
      </w:r>
    </w:p>
    <w:p w:rsidR="00051F8E" w:rsidRDefault="00051F8E">
      <w:pPr>
        <w:pStyle w:val="ConsPlusNormal"/>
        <w:spacing w:before="220"/>
        <w:ind w:firstLine="540"/>
        <w:jc w:val="both"/>
      </w:pPr>
      <w:r>
        <w:t>3) год ввода недвижимого имущества в эксплуатацию (при наличии);</w:t>
      </w:r>
    </w:p>
    <w:p w:rsidR="00051F8E" w:rsidRDefault="00051F8E">
      <w:pPr>
        <w:pStyle w:val="ConsPlusNormal"/>
        <w:spacing w:before="220"/>
        <w:ind w:firstLine="540"/>
        <w:jc w:val="both"/>
      </w:pPr>
      <w:r>
        <w:t>4) балансовая стоимость недвижимого имущества на дату принятия решения о списании;</w:t>
      </w:r>
    </w:p>
    <w:p w:rsidR="00051F8E" w:rsidRDefault="00051F8E">
      <w:pPr>
        <w:pStyle w:val="ConsPlusNormal"/>
        <w:jc w:val="both"/>
      </w:pPr>
      <w:r>
        <w:t xml:space="preserve">(в ред. </w:t>
      </w:r>
      <w:hyperlink r:id="rId60">
        <w:r>
          <w:rPr>
            <w:color w:val="0000FF"/>
          </w:rPr>
          <w:t>постановления</w:t>
        </w:r>
      </w:hyperlink>
      <w:r>
        <w:t xml:space="preserve"> Администрации Томской области от 16.11.2023 N 533а)</w:t>
      </w:r>
    </w:p>
    <w:p w:rsidR="00051F8E" w:rsidRDefault="00051F8E">
      <w:pPr>
        <w:pStyle w:val="ConsPlusNormal"/>
        <w:spacing w:before="220"/>
        <w:ind w:firstLine="540"/>
        <w:jc w:val="both"/>
      </w:pPr>
      <w:r>
        <w:t>5) остаточная стоимость или сумма начисленной амортизации недвижимого имущества на дату принятия решения о списании.</w:t>
      </w:r>
    </w:p>
    <w:p w:rsidR="00051F8E" w:rsidRDefault="00051F8E">
      <w:pPr>
        <w:pStyle w:val="ConsPlusNormal"/>
        <w:jc w:val="both"/>
      </w:pPr>
      <w:r>
        <w:t xml:space="preserve">(в ред. </w:t>
      </w:r>
      <w:hyperlink r:id="rId61">
        <w:r>
          <w:rPr>
            <w:color w:val="0000FF"/>
          </w:rPr>
          <w:t>постановления</w:t>
        </w:r>
      </w:hyperlink>
      <w:r>
        <w:t xml:space="preserve"> Администрации Томской области от 16.11.2023 N 533а)</w:t>
      </w:r>
    </w:p>
    <w:p w:rsidR="00051F8E" w:rsidRDefault="00051F8E">
      <w:pPr>
        <w:pStyle w:val="ConsPlusNormal"/>
        <w:spacing w:before="220"/>
        <w:ind w:firstLine="540"/>
        <w:jc w:val="both"/>
      </w:pPr>
      <w:r>
        <w:t>Перечень подлежащего сносу недвижимого имущества подписывается руководителем и главным бухгалтером исполнительного органа Томской области по управлению областным государственным имуществом (далее - уполномоченный орган), заверяется его печатью.</w:t>
      </w:r>
    </w:p>
    <w:p w:rsidR="00051F8E" w:rsidRDefault="00051F8E">
      <w:pPr>
        <w:pStyle w:val="ConsPlusNormal"/>
        <w:jc w:val="both"/>
      </w:pPr>
      <w:r>
        <w:t xml:space="preserve">(в ред. </w:t>
      </w:r>
      <w:hyperlink r:id="rId62">
        <w:r>
          <w:rPr>
            <w:color w:val="0000FF"/>
          </w:rPr>
          <w:t>постановления</w:t>
        </w:r>
      </w:hyperlink>
      <w:r>
        <w:t xml:space="preserve"> Администрации Томской области от 16.11.2023 N 533а)</w:t>
      </w:r>
    </w:p>
    <w:p w:rsidR="00051F8E" w:rsidRDefault="00051F8E">
      <w:pPr>
        <w:pStyle w:val="ConsPlusNormal"/>
        <w:spacing w:before="220"/>
        <w:ind w:firstLine="540"/>
        <w:jc w:val="both"/>
      </w:pPr>
      <w:r>
        <w:t>2. Копия решения уполномоченного органа о создании действующей на постоянной основе комиссии, к полномочиям которой отнесено принятие решений о выбытии активов соответствующего типа, или выписка из такого решения.</w:t>
      </w:r>
    </w:p>
    <w:p w:rsidR="00051F8E" w:rsidRDefault="00051F8E">
      <w:pPr>
        <w:pStyle w:val="ConsPlusNormal"/>
        <w:spacing w:before="220"/>
        <w:ind w:firstLine="540"/>
        <w:jc w:val="both"/>
      </w:pPr>
      <w:r>
        <w:t>3. Протокол заседания постоянно действующей комиссии по поступлению и выбытию активов уполномоченного органа.</w:t>
      </w:r>
    </w:p>
    <w:p w:rsidR="00051F8E" w:rsidRDefault="00051F8E">
      <w:pPr>
        <w:pStyle w:val="ConsPlusNormal"/>
        <w:jc w:val="both"/>
      </w:pPr>
      <w:r>
        <w:t xml:space="preserve">(п. 3 в ред. </w:t>
      </w:r>
      <w:hyperlink r:id="rId63">
        <w:r>
          <w:rPr>
            <w:color w:val="0000FF"/>
          </w:rPr>
          <w:t>постановления</w:t>
        </w:r>
      </w:hyperlink>
      <w:r>
        <w:t xml:space="preserve"> Администрации Томской области от 16.11.2023 N 533а)</w:t>
      </w:r>
    </w:p>
    <w:p w:rsidR="00051F8E" w:rsidRDefault="00051F8E">
      <w:pPr>
        <w:pStyle w:val="ConsPlusNormal"/>
        <w:spacing w:before="220"/>
        <w:ind w:firstLine="540"/>
        <w:jc w:val="both"/>
      </w:pPr>
      <w:r>
        <w:t>4. Копия первичного учетного документа, подтверждающего факт списания имущества, утвержденного в соответствии с требованиями:</w:t>
      </w:r>
    </w:p>
    <w:p w:rsidR="00051F8E" w:rsidRDefault="00051F8E">
      <w:pPr>
        <w:pStyle w:val="ConsPlusNormal"/>
        <w:spacing w:before="220"/>
        <w:ind w:firstLine="540"/>
        <w:jc w:val="both"/>
      </w:pPr>
      <w:hyperlink r:id="rId64">
        <w:r>
          <w:rPr>
            <w:color w:val="0000FF"/>
          </w:rPr>
          <w:t>приказа</w:t>
        </w:r>
      </w:hyperlink>
      <w:r>
        <w:t xml:space="preserve">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(в случае применения унифицированных форм первичных учетных документов бухгалтерского учета на бумажном носителе);</w:t>
      </w:r>
    </w:p>
    <w:p w:rsidR="00051F8E" w:rsidRDefault="00051F8E">
      <w:pPr>
        <w:pStyle w:val="ConsPlusNormal"/>
        <w:spacing w:before="220"/>
        <w:ind w:firstLine="540"/>
        <w:jc w:val="both"/>
      </w:pPr>
      <w:hyperlink r:id="rId65">
        <w:r>
          <w:rPr>
            <w:color w:val="0000FF"/>
          </w:rPr>
          <w:t>приказа</w:t>
        </w:r>
      </w:hyperlink>
      <w:r>
        <w:t xml:space="preserve">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(в случае применения унифицированных форм электронных первичных учетных документов бухгалтерского учета).</w:t>
      </w:r>
    </w:p>
    <w:p w:rsidR="00051F8E" w:rsidRDefault="00051F8E">
      <w:pPr>
        <w:pStyle w:val="ConsPlusNormal"/>
        <w:jc w:val="both"/>
      </w:pPr>
      <w:r>
        <w:t xml:space="preserve">(п. 4 в ред. </w:t>
      </w:r>
      <w:hyperlink r:id="rId66">
        <w:r>
          <w:rPr>
            <w:color w:val="0000FF"/>
          </w:rPr>
          <w:t>постановления</w:t>
        </w:r>
      </w:hyperlink>
      <w:r>
        <w:t xml:space="preserve"> Администрации Томской области от 16.11.2023 N 533а)</w:t>
      </w:r>
    </w:p>
    <w:p w:rsidR="00051F8E" w:rsidRDefault="00051F8E">
      <w:pPr>
        <w:pStyle w:val="ConsPlusNormal"/>
        <w:spacing w:before="220"/>
        <w:ind w:firstLine="540"/>
        <w:jc w:val="both"/>
      </w:pPr>
      <w:r>
        <w:t xml:space="preserve">5. В случае сноса недвижимого имущества, непригодного для дальнейшего использования по целевому назначению, - заключение независимого эксперта, экспертной организации о </w:t>
      </w:r>
      <w:r>
        <w:lastRenderedPageBreak/>
        <w:t>техническом состоянии недвижимого имущества, подтверждающее его непригодность к восстановлению и дальнейшему использованию по целевому назначению с указанием конкретных причин ликвидации, копии документов, подтверждающих право независимого эксперта, экспертной организации на осуществление указанного вида деятельности.</w:t>
      </w:r>
    </w:p>
    <w:p w:rsidR="00051F8E" w:rsidRDefault="00051F8E">
      <w:pPr>
        <w:pStyle w:val="ConsPlusNormal"/>
        <w:jc w:val="both"/>
      </w:pPr>
      <w:r>
        <w:t xml:space="preserve">(п. 5 в ред. </w:t>
      </w:r>
      <w:hyperlink r:id="rId67">
        <w:r>
          <w:rPr>
            <w:color w:val="0000FF"/>
          </w:rPr>
          <w:t>постановления</w:t>
        </w:r>
      </w:hyperlink>
      <w:r>
        <w:t xml:space="preserve"> Администрации Томской области от 16.11.2023 N 533а)</w:t>
      </w:r>
    </w:p>
    <w:p w:rsidR="00051F8E" w:rsidRDefault="00051F8E">
      <w:pPr>
        <w:pStyle w:val="ConsPlusNormal"/>
        <w:spacing w:before="220"/>
        <w:ind w:firstLine="540"/>
        <w:jc w:val="both"/>
      </w:pPr>
      <w:r>
        <w:t>6. В случае, если недвижимое имущество подлежит сносу в результате пожара, - акт о пожаре.</w:t>
      </w:r>
    </w:p>
    <w:p w:rsidR="00051F8E" w:rsidRDefault="00051F8E">
      <w:pPr>
        <w:pStyle w:val="ConsPlusNormal"/>
        <w:spacing w:before="220"/>
        <w:ind w:firstLine="540"/>
        <w:jc w:val="both"/>
      </w:pPr>
      <w:r>
        <w:t>7. В случае сноса недвижимого имущества, являющегося объектом социальной инфраструктуры для детей, - копия решения комиссии, уполномоченной на проведение оценки последствий принятия решения о ликвидации объекта социальной инфраструктуры для детей, копия документа о создании такой комиссии.</w:t>
      </w:r>
    </w:p>
    <w:p w:rsidR="00051F8E" w:rsidRDefault="00051F8E">
      <w:pPr>
        <w:pStyle w:val="ConsPlusNormal"/>
        <w:spacing w:before="220"/>
        <w:ind w:firstLine="540"/>
        <w:jc w:val="both"/>
      </w:pPr>
      <w:r>
        <w:t>8. В случае сноса недвижимого имущества, непригодного для дальнейшего использования по целевому назначению вследствие полной или частичной утраты потребительских свойств в результате аварии, опасного природного явления, катастрофы, стихийного или иного бедствия, действий (бездействия) лиц:</w:t>
      </w:r>
    </w:p>
    <w:p w:rsidR="00051F8E" w:rsidRDefault="00051F8E">
      <w:pPr>
        <w:pStyle w:val="ConsPlusNormal"/>
        <w:spacing w:before="220"/>
        <w:ind w:firstLine="540"/>
        <w:jc w:val="both"/>
      </w:pPr>
      <w:r>
        <w:t>1) справка, содержащая информацию о стоимости нанесенного ущерба и в случае причинения такого ущерба в результате действий (бездействия) лиц также информацию о возмещении данного ущерба указанными лицами, подписанная руководителем уполномоченного органа;</w:t>
      </w:r>
    </w:p>
    <w:p w:rsidR="00051F8E" w:rsidRDefault="00051F8E">
      <w:pPr>
        <w:pStyle w:val="ConsPlusNormal"/>
        <w:spacing w:before="220"/>
        <w:ind w:firstLine="540"/>
        <w:jc w:val="both"/>
      </w:pPr>
      <w:r>
        <w:t>2) копии постановлений руководителя следственного органа, следователя, органа дознания или дознавателя о возбуждении уголовного дела, об отказе в возбуждении уголовного дела, прекращении уголовного дела или иных процессуальных актов, устанавливающих обстоятельства, которые привели к непригодности недвижимого имущества для дальнейшего использования по целевому назначению.</w:t>
      </w:r>
    </w:p>
    <w:p w:rsidR="00051F8E" w:rsidRDefault="00051F8E">
      <w:pPr>
        <w:pStyle w:val="ConsPlusNormal"/>
        <w:spacing w:before="220"/>
        <w:ind w:firstLine="540"/>
        <w:jc w:val="both"/>
      </w:pPr>
      <w:r>
        <w:t>9. В случае принятия решения о строительстве нового объекта капитального строительства - письмо исполнительного органа Томской области в сфере строительства, подтверждающее принятие такого решения.</w:t>
      </w:r>
    </w:p>
    <w:p w:rsidR="00051F8E" w:rsidRDefault="00051F8E">
      <w:pPr>
        <w:pStyle w:val="ConsPlusNormal"/>
        <w:jc w:val="both"/>
      </w:pPr>
      <w:r>
        <w:t xml:space="preserve">(в ред. постановлений Администрации Томской области от 16.11.2023 </w:t>
      </w:r>
      <w:hyperlink r:id="rId68">
        <w:r>
          <w:rPr>
            <w:color w:val="0000FF"/>
          </w:rPr>
          <w:t>N 533а</w:t>
        </w:r>
      </w:hyperlink>
      <w:r>
        <w:t xml:space="preserve">, от 18.11.2024 </w:t>
      </w:r>
      <w:hyperlink r:id="rId69">
        <w:r>
          <w:rPr>
            <w:color w:val="0000FF"/>
          </w:rPr>
          <w:t>N 506а</w:t>
        </w:r>
      </w:hyperlink>
      <w:r>
        <w:t>)</w:t>
      </w:r>
    </w:p>
    <w:p w:rsidR="00051F8E" w:rsidRDefault="00051F8E">
      <w:pPr>
        <w:pStyle w:val="ConsPlusNormal"/>
        <w:spacing w:before="220"/>
        <w:ind w:firstLine="540"/>
        <w:jc w:val="both"/>
      </w:pPr>
      <w:r>
        <w:t>10. Справка исполнительного органа Томской области, уполномоченного в области сохранения, использования, популяризации и государственной охраны объектов культурного наследия об отсутствии подлежащего сносу недвижимого имущества в едином государственном реестре объектов культурного наследия (памятников истории и культуры) народов Российской Федерации, в перечне выявленных объектов культурного наследия (памятников истории и культуры), расположенных на территории Томской области.</w:t>
      </w:r>
    </w:p>
    <w:p w:rsidR="00051F8E" w:rsidRDefault="00051F8E">
      <w:pPr>
        <w:pStyle w:val="ConsPlusNormal"/>
        <w:jc w:val="both"/>
      </w:pPr>
      <w:r>
        <w:t xml:space="preserve">(п. 10 введен </w:t>
      </w:r>
      <w:hyperlink r:id="rId70">
        <w:r>
          <w:rPr>
            <w:color w:val="0000FF"/>
          </w:rPr>
          <w:t>постановлением</w:t>
        </w:r>
      </w:hyperlink>
      <w:r>
        <w:t xml:space="preserve"> Администрации Томской области от 16.11.2023 N 533а)</w:t>
      </w:r>
    </w:p>
    <w:p w:rsidR="00051F8E" w:rsidRDefault="00051F8E">
      <w:pPr>
        <w:pStyle w:val="ConsPlusNormal"/>
        <w:jc w:val="both"/>
      </w:pPr>
    </w:p>
    <w:p w:rsidR="00051F8E" w:rsidRDefault="00051F8E">
      <w:pPr>
        <w:pStyle w:val="ConsPlusNormal"/>
        <w:jc w:val="both"/>
      </w:pPr>
    </w:p>
    <w:p w:rsidR="00051F8E" w:rsidRDefault="00051F8E">
      <w:pPr>
        <w:pStyle w:val="ConsPlusNormal"/>
        <w:jc w:val="both"/>
      </w:pPr>
    </w:p>
    <w:p w:rsidR="00051F8E" w:rsidRDefault="00051F8E">
      <w:pPr>
        <w:pStyle w:val="ConsPlusNormal"/>
        <w:jc w:val="both"/>
      </w:pPr>
    </w:p>
    <w:p w:rsidR="00051F8E" w:rsidRDefault="00051F8E">
      <w:pPr>
        <w:pStyle w:val="ConsPlusNormal"/>
        <w:jc w:val="both"/>
      </w:pPr>
    </w:p>
    <w:p w:rsidR="00051F8E" w:rsidRDefault="00051F8E">
      <w:pPr>
        <w:pStyle w:val="ConsPlusNormal"/>
        <w:jc w:val="right"/>
        <w:outlineLvl w:val="1"/>
      </w:pPr>
      <w:r>
        <w:t>Приложение N 4</w:t>
      </w:r>
    </w:p>
    <w:p w:rsidR="00051F8E" w:rsidRDefault="00051F8E">
      <w:pPr>
        <w:pStyle w:val="ConsPlusNormal"/>
        <w:jc w:val="right"/>
      </w:pPr>
      <w:r>
        <w:t>к Порядку</w:t>
      </w:r>
    </w:p>
    <w:p w:rsidR="00051F8E" w:rsidRDefault="00051F8E">
      <w:pPr>
        <w:pStyle w:val="ConsPlusNormal"/>
        <w:jc w:val="right"/>
      </w:pPr>
      <w:r>
        <w:t>принятия решений о сносе, ликвидации</w:t>
      </w:r>
    </w:p>
    <w:p w:rsidR="00051F8E" w:rsidRDefault="00051F8E">
      <w:pPr>
        <w:pStyle w:val="ConsPlusNormal"/>
        <w:jc w:val="right"/>
      </w:pPr>
      <w:r>
        <w:t>государственного имущества Томской области</w:t>
      </w:r>
    </w:p>
    <w:p w:rsidR="00051F8E" w:rsidRDefault="00051F8E">
      <w:pPr>
        <w:pStyle w:val="ConsPlusNormal"/>
        <w:jc w:val="both"/>
      </w:pPr>
    </w:p>
    <w:p w:rsidR="00051F8E" w:rsidRDefault="00051F8E">
      <w:pPr>
        <w:pStyle w:val="ConsPlusTitle"/>
        <w:jc w:val="center"/>
      </w:pPr>
      <w:bookmarkStart w:id="9" w:name="P241"/>
      <w:bookmarkEnd w:id="9"/>
      <w:r>
        <w:t>ПЕРЕЧЕНЬ</w:t>
      </w:r>
    </w:p>
    <w:p w:rsidR="00051F8E" w:rsidRDefault="00051F8E">
      <w:pPr>
        <w:pStyle w:val="ConsPlusTitle"/>
        <w:jc w:val="center"/>
      </w:pPr>
      <w:r>
        <w:t>ДОКУМЕНТОВ, НЕОБХОДИМЫХ ДЛЯ ПРИНЯТИЯ РЕШЕНИЯ О ЛИКВИДАЦИИ</w:t>
      </w:r>
    </w:p>
    <w:p w:rsidR="00051F8E" w:rsidRDefault="00051F8E">
      <w:pPr>
        <w:pStyle w:val="ConsPlusTitle"/>
        <w:jc w:val="center"/>
      </w:pPr>
      <w:r>
        <w:t>ДВИЖИМОГО ИМУЩЕСТВА, СОСТАВЛЯЮЩЕГО КАЗНУ ТОМСКОЙ ОБЛАСТИ</w:t>
      </w:r>
    </w:p>
    <w:p w:rsidR="00051F8E" w:rsidRDefault="00051F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1F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1F8E" w:rsidRDefault="00051F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1F8E" w:rsidRDefault="00051F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1F8E" w:rsidRDefault="00051F8E">
            <w:pPr>
              <w:pStyle w:val="ConsPlusNormal"/>
              <w:jc w:val="center"/>
            </w:pPr>
            <w:r>
              <w:rPr>
                <w:color w:val="392C69"/>
              </w:rPr>
              <w:t>Список изменяющих документов</w:t>
            </w:r>
          </w:p>
          <w:p w:rsidR="00051F8E" w:rsidRDefault="00051F8E">
            <w:pPr>
              <w:pStyle w:val="ConsPlusNormal"/>
              <w:jc w:val="center"/>
            </w:pPr>
            <w:r>
              <w:rPr>
                <w:color w:val="392C69"/>
              </w:rPr>
              <w:t>(в ред. постановлений Администрации Томской области</w:t>
            </w:r>
          </w:p>
          <w:p w:rsidR="00051F8E" w:rsidRDefault="00051F8E">
            <w:pPr>
              <w:pStyle w:val="ConsPlusNormal"/>
              <w:jc w:val="center"/>
            </w:pPr>
            <w:r>
              <w:rPr>
                <w:color w:val="392C69"/>
              </w:rPr>
              <w:t xml:space="preserve">от 25.03.2021 </w:t>
            </w:r>
            <w:hyperlink r:id="rId71">
              <w:r>
                <w:rPr>
                  <w:color w:val="0000FF"/>
                </w:rPr>
                <w:t>N 107а</w:t>
              </w:r>
            </w:hyperlink>
            <w:r>
              <w:rPr>
                <w:color w:val="392C69"/>
              </w:rPr>
              <w:t xml:space="preserve">, от 16.11.2023 </w:t>
            </w:r>
            <w:hyperlink r:id="rId72">
              <w:r>
                <w:rPr>
                  <w:color w:val="0000FF"/>
                </w:rPr>
                <w:t>N 533а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1F8E" w:rsidRDefault="00051F8E">
            <w:pPr>
              <w:pStyle w:val="ConsPlusNormal"/>
            </w:pPr>
          </w:p>
        </w:tc>
      </w:tr>
    </w:tbl>
    <w:p w:rsidR="00051F8E" w:rsidRDefault="00051F8E">
      <w:pPr>
        <w:pStyle w:val="ConsPlusNormal"/>
        <w:jc w:val="both"/>
      </w:pPr>
    </w:p>
    <w:p w:rsidR="00051F8E" w:rsidRDefault="00051F8E">
      <w:pPr>
        <w:pStyle w:val="ConsPlusNormal"/>
        <w:ind w:firstLine="540"/>
        <w:jc w:val="both"/>
      </w:pPr>
      <w:r>
        <w:t>1. Перечень подлежащего ликвидации движимого имущества, в котором указываются следующие сведения:</w:t>
      </w:r>
    </w:p>
    <w:p w:rsidR="00051F8E" w:rsidRDefault="00051F8E">
      <w:pPr>
        <w:pStyle w:val="ConsPlusNormal"/>
        <w:spacing w:before="220"/>
        <w:ind w:firstLine="540"/>
        <w:jc w:val="both"/>
      </w:pPr>
      <w:r>
        <w:t>1) наименование движимого имущества;</w:t>
      </w:r>
    </w:p>
    <w:p w:rsidR="00051F8E" w:rsidRDefault="00051F8E">
      <w:pPr>
        <w:pStyle w:val="ConsPlusNormal"/>
        <w:spacing w:before="220"/>
        <w:ind w:firstLine="540"/>
        <w:jc w:val="both"/>
      </w:pPr>
      <w:r>
        <w:t>2) год выпуска движимого имущества (дата ввода объекта движимого имущества в эксплуатацию, если год выпуска такого объекта неизвестен) (при наличии);</w:t>
      </w:r>
    </w:p>
    <w:p w:rsidR="00051F8E" w:rsidRDefault="00051F8E">
      <w:pPr>
        <w:pStyle w:val="ConsPlusNormal"/>
        <w:spacing w:before="220"/>
        <w:ind w:firstLine="540"/>
        <w:jc w:val="both"/>
      </w:pPr>
      <w:r>
        <w:t>3) балансовая стоимость движимого имущества на дату принятия решения о его списании;</w:t>
      </w:r>
    </w:p>
    <w:p w:rsidR="00051F8E" w:rsidRDefault="00051F8E">
      <w:pPr>
        <w:pStyle w:val="ConsPlusNormal"/>
        <w:jc w:val="both"/>
      </w:pPr>
      <w:r>
        <w:t xml:space="preserve">(в ред. </w:t>
      </w:r>
      <w:hyperlink r:id="rId73">
        <w:r>
          <w:rPr>
            <w:color w:val="0000FF"/>
          </w:rPr>
          <w:t>постановления</w:t>
        </w:r>
      </w:hyperlink>
      <w:r>
        <w:t xml:space="preserve"> Администрации Томской области от 16.11.2023 N 533а)</w:t>
      </w:r>
    </w:p>
    <w:p w:rsidR="00051F8E" w:rsidRDefault="00051F8E">
      <w:pPr>
        <w:pStyle w:val="ConsPlusNormal"/>
        <w:spacing w:before="220"/>
        <w:ind w:firstLine="540"/>
        <w:jc w:val="both"/>
      </w:pPr>
      <w:r>
        <w:t>4) остаточная стоимость движимого имущества на дату принятия решения о его списании.</w:t>
      </w:r>
    </w:p>
    <w:p w:rsidR="00051F8E" w:rsidRDefault="00051F8E">
      <w:pPr>
        <w:pStyle w:val="ConsPlusNormal"/>
        <w:jc w:val="both"/>
      </w:pPr>
      <w:r>
        <w:t xml:space="preserve">(в ред. </w:t>
      </w:r>
      <w:hyperlink r:id="rId74">
        <w:r>
          <w:rPr>
            <w:color w:val="0000FF"/>
          </w:rPr>
          <w:t>постановления</w:t>
        </w:r>
      </w:hyperlink>
      <w:r>
        <w:t xml:space="preserve"> Администрации Томской области от 16.11.2023 N 533а)</w:t>
      </w:r>
    </w:p>
    <w:p w:rsidR="00051F8E" w:rsidRDefault="00051F8E">
      <w:pPr>
        <w:pStyle w:val="ConsPlusNormal"/>
        <w:spacing w:before="220"/>
        <w:ind w:firstLine="540"/>
        <w:jc w:val="both"/>
      </w:pPr>
      <w:r>
        <w:t>Перечень подлежащего ликвидации движимого имущества подписывается руководителем и главным бухгалтером исполнительного органа Томской области по управлению областным государственным имуществом (далее - уполномоченный орган), заверяется его печатью.</w:t>
      </w:r>
    </w:p>
    <w:p w:rsidR="00051F8E" w:rsidRDefault="00051F8E">
      <w:pPr>
        <w:pStyle w:val="ConsPlusNormal"/>
        <w:jc w:val="both"/>
      </w:pPr>
      <w:r>
        <w:t xml:space="preserve">(в ред. </w:t>
      </w:r>
      <w:hyperlink r:id="rId75">
        <w:r>
          <w:rPr>
            <w:color w:val="0000FF"/>
          </w:rPr>
          <w:t>постановления</w:t>
        </w:r>
      </w:hyperlink>
      <w:r>
        <w:t xml:space="preserve"> Администрации Томской области от 16.11.2023 N 533а)</w:t>
      </w:r>
    </w:p>
    <w:p w:rsidR="00051F8E" w:rsidRDefault="00051F8E">
      <w:pPr>
        <w:pStyle w:val="ConsPlusNormal"/>
        <w:spacing w:before="220"/>
        <w:ind w:firstLine="540"/>
        <w:jc w:val="both"/>
      </w:pPr>
      <w:r>
        <w:t>2. Копия решения уполномоченного органа о создании действующей на постоянной основе комиссии, к полномочиям которой отнесено принятие решений о выбытии активов соответствующего типа, или выписка из такого решения.</w:t>
      </w:r>
    </w:p>
    <w:p w:rsidR="00051F8E" w:rsidRDefault="00051F8E">
      <w:pPr>
        <w:pStyle w:val="ConsPlusNormal"/>
        <w:spacing w:before="220"/>
        <w:ind w:firstLine="540"/>
        <w:jc w:val="both"/>
      </w:pPr>
      <w:r>
        <w:t>3. Копия первичного учетного документа, подтверждающего факт списания имущества, утвержденного в соответствии с требованиями:</w:t>
      </w:r>
    </w:p>
    <w:p w:rsidR="00051F8E" w:rsidRDefault="00051F8E">
      <w:pPr>
        <w:pStyle w:val="ConsPlusNormal"/>
        <w:spacing w:before="220"/>
        <w:ind w:firstLine="540"/>
        <w:jc w:val="both"/>
      </w:pPr>
      <w:hyperlink r:id="rId76">
        <w:r>
          <w:rPr>
            <w:color w:val="0000FF"/>
          </w:rPr>
          <w:t>приказа</w:t>
        </w:r>
      </w:hyperlink>
      <w:r>
        <w:t xml:space="preserve">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(в случае применения унифицированных форм первичных учетных документов бухгалтерского учета на бумажном носителе);</w:t>
      </w:r>
    </w:p>
    <w:p w:rsidR="00051F8E" w:rsidRDefault="00051F8E">
      <w:pPr>
        <w:pStyle w:val="ConsPlusNormal"/>
        <w:spacing w:before="220"/>
        <w:ind w:firstLine="540"/>
        <w:jc w:val="both"/>
      </w:pPr>
      <w:hyperlink r:id="rId77">
        <w:r>
          <w:rPr>
            <w:color w:val="0000FF"/>
          </w:rPr>
          <w:t>приказа</w:t>
        </w:r>
      </w:hyperlink>
      <w:r>
        <w:t xml:space="preserve">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(в случае применения унифицированных форм электронных первичных учетных документов бухгалтерского учета).</w:t>
      </w:r>
    </w:p>
    <w:p w:rsidR="00051F8E" w:rsidRDefault="00051F8E">
      <w:pPr>
        <w:pStyle w:val="ConsPlusNormal"/>
        <w:jc w:val="both"/>
      </w:pPr>
      <w:r>
        <w:t xml:space="preserve">(п. 3 в ред. </w:t>
      </w:r>
      <w:hyperlink r:id="rId78">
        <w:r>
          <w:rPr>
            <w:color w:val="0000FF"/>
          </w:rPr>
          <w:t>постановления</w:t>
        </w:r>
      </w:hyperlink>
      <w:r>
        <w:t xml:space="preserve"> Администрации Томской области от 16.11.2023 N 533а)</w:t>
      </w:r>
    </w:p>
    <w:p w:rsidR="00051F8E" w:rsidRDefault="00051F8E">
      <w:pPr>
        <w:pStyle w:val="ConsPlusNormal"/>
        <w:spacing w:before="220"/>
        <w:ind w:firstLine="540"/>
        <w:jc w:val="both"/>
      </w:pPr>
      <w:r>
        <w:t xml:space="preserve">4. В случае ликвидации технически сложного товара, предусмотренного </w:t>
      </w:r>
      <w:hyperlink r:id="rId79">
        <w:r>
          <w:rPr>
            <w:color w:val="0000FF"/>
          </w:rPr>
          <w:t>постановлением</w:t>
        </w:r>
      </w:hyperlink>
      <w:r>
        <w:t xml:space="preserve"> Правительства Российской Федерации от 10.11.2011 N 924 "Об утверждении перечня технически сложных товаров", - заключение независимого эксперта, экспертной организации о техническом состоянии движимого имущества, подтверждающее его непригодность к восстановлению и дальнейшему использованию по целевому назначению с указанием конкретных причин ликвидации, копии документов, подтверждающих право независимого эксперта, экспертной организации на осуществление указанного вида деятельности, либо решение инвентаризационной комиссии, созданной распоряжением уполномоченного органа, о непригодности движимого имущества для дальнейшего использования по целевому назначению.</w:t>
      </w:r>
    </w:p>
    <w:p w:rsidR="00051F8E" w:rsidRDefault="00051F8E">
      <w:pPr>
        <w:pStyle w:val="ConsPlusNormal"/>
        <w:jc w:val="both"/>
      </w:pPr>
      <w:r>
        <w:t xml:space="preserve">(п. 4 в ред. </w:t>
      </w:r>
      <w:hyperlink r:id="rId80">
        <w:r>
          <w:rPr>
            <w:color w:val="0000FF"/>
          </w:rPr>
          <w:t>постановления</w:t>
        </w:r>
      </w:hyperlink>
      <w:r>
        <w:t xml:space="preserve"> Администрации Томской области от 16.11.2023 N 533а)</w:t>
      </w:r>
    </w:p>
    <w:p w:rsidR="00051F8E" w:rsidRDefault="00051F8E">
      <w:pPr>
        <w:pStyle w:val="ConsPlusNormal"/>
        <w:spacing w:before="220"/>
        <w:ind w:firstLine="540"/>
        <w:jc w:val="both"/>
      </w:pPr>
      <w:r>
        <w:lastRenderedPageBreak/>
        <w:t>5. При ликвидации транспортного средства фотоматериалы, содержащие изображение транспортного средства, отражающие техническое состояние транспортного средства.</w:t>
      </w:r>
    </w:p>
    <w:p w:rsidR="00051F8E" w:rsidRDefault="00051F8E">
      <w:pPr>
        <w:pStyle w:val="ConsPlusNormal"/>
        <w:jc w:val="both"/>
      </w:pPr>
      <w:r>
        <w:t xml:space="preserve">(п. 5 в ред. </w:t>
      </w:r>
      <w:hyperlink r:id="rId81">
        <w:r>
          <w:rPr>
            <w:color w:val="0000FF"/>
          </w:rPr>
          <w:t>постановления</w:t>
        </w:r>
      </w:hyperlink>
      <w:r>
        <w:t xml:space="preserve"> Администрации Томской области от 25.03.2021 N 107а)</w:t>
      </w:r>
    </w:p>
    <w:p w:rsidR="00051F8E" w:rsidRDefault="00051F8E">
      <w:pPr>
        <w:pStyle w:val="ConsPlusNormal"/>
        <w:jc w:val="both"/>
      </w:pPr>
    </w:p>
    <w:p w:rsidR="00051F8E" w:rsidRDefault="00051F8E">
      <w:pPr>
        <w:pStyle w:val="ConsPlusNormal"/>
        <w:jc w:val="both"/>
      </w:pPr>
    </w:p>
    <w:p w:rsidR="00051F8E" w:rsidRDefault="00051F8E">
      <w:pPr>
        <w:pStyle w:val="ConsPlusNormal"/>
        <w:pBdr>
          <w:bottom w:val="single" w:sz="6" w:space="0" w:color="auto"/>
        </w:pBdr>
        <w:spacing w:before="100" w:after="100"/>
        <w:jc w:val="both"/>
        <w:rPr>
          <w:sz w:val="2"/>
          <w:szCs w:val="2"/>
        </w:rPr>
      </w:pPr>
    </w:p>
    <w:p w:rsidR="00A945FD" w:rsidRDefault="00051F8E"/>
    <w:sectPr w:rsidR="00A945FD" w:rsidSect="00147D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F8E"/>
    <w:rsid w:val="00051F8E"/>
    <w:rsid w:val="002E05BF"/>
    <w:rsid w:val="008D5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7E1DB-4DF9-43D8-8AF0-176609001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1F8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51F8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51F8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91&amp;n=178372&amp;dst=100007" TargetMode="External"/><Relationship Id="rId18" Type="http://schemas.openxmlformats.org/officeDocument/2006/relationships/hyperlink" Target="https://login.consultant.ru/link/?req=doc&amp;base=RLAW091&amp;n=185227&amp;dst=100005" TargetMode="External"/><Relationship Id="rId26" Type="http://schemas.openxmlformats.org/officeDocument/2006/relationships/hyperlink" Target="https://login.consultant.ru/link/?req=doc&amp;base=RLAW091&amp;n=178372&amp;dst=100010" TargetMode="External"/><Relationship Id="rId39" Type="http://schemas.openxmlformats.org/officeDocument/2006/relationships/hyperlink" Target="https://login.consultant.ru/link/?req=doc&amp;base=RLAW091&amp;n=136510&amp;dst=100010" TargetMode="External"/><Relationship Id="rId21" Type="http://schemas.openxmlformats.org/officeDocument/2006/relationships/hyperlink" Target="https://login.consultant.ru/link/?req=doc&amp;base=RLAW091&amp;n=190077" TargetMode="External"/><Relationship Id="rId34" Type="http://schemas.openxmlformats.org/officeDocument/2006/relationships/hyperlink" Target="https://login.consultant.ru/link/?req=doc&amp;base=RLAW091&amp;n=178372&amp;dst=100020" TargetMode="External"/><Relationship Id="rId42" Type="http://schemas.openxmlformats.org/officeDocument/2006/relationships/hyperlink" Target="https://login.consultant.ru/link/?req=doc&amp;base=RLAW091&amp;n=178372&amp;dst=100029" TargetMode="External"/><Relationship Id="rId47" Type="http://schemas.openxmlformats.org/officeDocument/2006/relationships/hyperlink" Target="https://login.consultant.ru/link/?req=doc&amp;base=LAW&amp;n=321359" TargetMode="External"/><Relationship Id="rId50" Type="http://schemas.openxmlformats.org/officeDocument/2006/relationships/hyperlink" Target="https://login.consultant.ru/link/?req=doc&amp;base=LAW&amp;n=465243" TargetMode="External"/><Relationship Id="rId55" Type="http://schemas.openxmlformats.org/officeDocument/2006/relationships/hyperlink" Target="https://login.consultant.ru/link/?req=doc&amp;base=RLAW091&amp;n=178372&amp;dst=100039" TargetMode="External"/><Relationship Id="rId63" Type="http://schemas.openxmlformats.org/officeDocument/2006/relationships/hyperlink" Target="https://login.consultant.ru/link/?req=doc&amp;base=RLAW091&amp;n=178372&amp;dst=100050" TargetMode="External"/><Relationship Id="rId68" Type="http://schemas.openxmlformats.org/officeDocument/2006/relationships/hyperlink" Target="https://login.consultant.ru/link/?req=doc&amp;base=RLAW091&amp;n=178372&amp;dst=100058" TargetMode="External"/><Relationship Id="rId76" Type="http://schemas.openxmlformats.org/officeDocument/2006/relationships/hyperlink" Target="https://login.consultant.ru/link/?req=doc&amp;base=LAW&amp;n=362627" TargetMode="External"/><Relationship Id="rId7" Type="http://schemas.openxmlformats.org/officeDocument/2006/relationships/hyperlink" Target="https://login.consultant.ru/link/?req=doc&amp;base=RLAW091&amp;n=185227&amp;dst=100005" TargetMode="External"/><Relationship Id="rId71" Type="http://schemas.openxmlformats.org/officeDocument/2006/relationships/hyperlink" Target="https://login.consultant.ru/link/?req=doc&amp;base=RLAW091&amp;n=151180&amp;dst=100011" TargetMode="External"/><Relationship Id="rId2" Type="http://schemas.openxmlformats.org/officeDocument/2006/relationships/settings" Target="settings.xml"/><Relationship Id="rId16" Type="http://schemas.openxmlformats.org/officeDocument/2006/relationships/hyperlink" Target="https://login.consultant.ru/link/?req=doc&amp;base=RLAW091&amp;n=178372&amp;dst=100008" TargetMode="External"/><Relationship Id="rId29" Type="http://schemas.openxmlformats.org/officeDocument/2006/relationships/hyperlink" Target="https://login.consultant.ru/link/?req=doc&amp;base=RLAW091&amp;n=178372&amp;dst=100011" TargetMode="External"/><Relationship Id="rId11" Type="http://schemas.openxmlformats.org/officeDocument/2006/relationships/hyperlink" Target="https://login.consultant.ru/link/?req=doc&amp;base=RLAW091&amp;n=136510&amp;dst=100006" TargetMode="External"/><Relationship Id="rId24" Type="http://schemas.openxmlformats.org/officeDocument/2006/relationships/hyperlink" Target="https://login.consultant.ru/link/?req=doc&amp;base=RLAW091&amp;n=188594&amp;dst=100131" TargetMode="External"/><Relationship Id="rId32" Type="http://schemas.openxmlformats.org/officeDocument/2006/relationships/hyperlink" Target="https://login.consultant.ru/link/?req=doc&amp;base=LAW&amp;n=41013" TargetMode="External"/><Relationship Id="rId37" Type="http://schemas.openxmlformats.org/officeDocument/2006/relationships/hyperlink" Target="https://login.consultant.ru/link/?req=doc&amp;base=RLAW091&amp;n=188594&amp;dst=100131" TargetMode="External"/><Relationship Id="rId40" Type="http://schemas.openxmlformats.org/officeDocument/2006/relationships/hyperlink" Target="https://login.consultant.ru/link/?req=doc&amp;base=RLAW091&amp;n=151180&amp;dst=100007" TargetMode="External"/><Relationship Id="rId45" Type="http://schemas.openxmlformats.org/officeDocument/2006/relationships/hyperlink" Target="https://login.consultant.ru/link/?req=doc&amp;base=RLAW091&amp;n=178372&amp;dst=100030" TargetMode="External"/><Relationship Id="rId53" Type="http://schemas.openxmlformats.org/officeDocument/2006/relationships/hyperlink" Target="https://login.consultant.ru/link/?req=doc&amp;base=LAW&amp;n=465243" TargetMode="External"/><Relationship Id="rId58" Type="http://schemas.openxmlformats.org/officeDocument/2006/relationships/hyperlink" Target="https://login.consultant.ru/link/?req=doc&amp;base=RLAW091&amp;n=178372&amp;dst=100046" TargetMode="External"/><Relationship Id="rId66" Type="http://schemas.openxmlformats.org/officeDocument/2006/relationships/hyperlink" Target="https://login.consultant.ru/link/?req=doc&amp;base=RLAW091&amp;n=178372&amp;dst=100052" TargetMode="External"/><Relationship Id="rId74" Type="http://schemas.openxmlformats.org/officeDocument/2006/relationships/hyperlink" Target="https://login.consultant.ru/link/?req=doc&amp;base=RLAW091&amp;n=178372&amp;dst=100063" TargetMode="External"/><Relationship Id="rId79" Type="http://schemas.openxmlformats.org/officeDocument/2006/relationships/hyperlink" Target="https://login.consultant.ru/link/?req=doc&amp;base=LAW&amp;n=321359" TargetMode="External"/><Relationship Id="rId5" Type="http://schemas.openxmlformats.org/officeDocument/2006/relationships/hyperlink" Target="https://login.consultant.ru/link/?req=doc&amp;base=RLAW091&amp;n=151180&amp;dst=100005" TargetMode="External"/><Relationship Id="rId61" Type="http://schemas.openxmlformats.org/officeDocument/2006/relationships/hyperlink" Target="https://login.consultant.ru/link/?req=doc&amp;base=RLAW091&amp;n=178372&amp;dst=100048" TargetMode="External"/><Relationship Id="rId82" Type="http://schemas.openxmlformats.org/officeDocument/2006/relationships/fontTable" Target="fontTable.xml"/><Relationship Id="rId10" Type="http://schemas.openxmlformats.org/officeDocument/2006/relationships/hyperlink" Target="https://login.consultant.ru/link/?req=doc&amp;base=RLAW091&amp;n=178372&amp;dst=100006" TargetMode="External"/><Relationship Id="rId19" Type="http://schemas.openxmlformats.org/officeDocument/2006/relationships/hyperlink" Target="https://login.consultant.ru/link/?req=doc&amp;base=RLAW091&amp;n=190077" TargetMode="External"/><Relationship Id="rId31" Type="http://schemas.openxmlformats.org/officeDocument/2006/relationships/hyperlink" Target="https://login.consultant.ru/link/?req=doc&amp;base=LAW&amp;n=465243" TargetMode="External"/><Relationship Id="rId44" Type="http://schemas.openxmlformats.org/officeDocument/2006/relationships/hyperlink" Target="https://login.consultant.ru/link/?req=doc&amp;base=RLAW091&amp;n=178372&amp;dst=100029" TargetMode="External"/><Relationship Id="rId52" Type="http://schemas.openxmlformats.org/officeDocument/2006/relationships/hyperlink" Target="https://login.consultant.ru/link/?req=doc&amp;base=LAW&amp;n=362627" TargetMode="External"/><Relationship Id="rId60" Type="http://schemas.openxmlformats.org/officeDocument/2006/relationships/hyperlink" Target="https://login.consultant.ru/link/?req=doc&amp;base=RLAW091&amp;n=178372&amp;dst=100048" TargetMode="External"/><Relationship Id="rId65" Type="http://schemas.openxmlformats.org/officeDocument/2006/relationships/hyperlink" Target="https://login.consultant.ru/link/?req=doc&amp;base=LAW&amp;n=465243" TargetMode="External"/><Relationship Id="rId73" Type="http://schemas.openxmlformats.org/officeDocument/2006/relationships/hyperlink" Target="https://login.consultant.ru/link/?req=doc&amp;base=RLAW091&amp;n=178372&amp;dst=100063" TargetMode="External"/><Relationship Id="rId78" Type="http://schemas.openxmlformats.org/officeDocument/2006/relationships/hyperlink" Target="https://login.consultant.ru/link/?req=doc&amp;base=RLAW091&amp;n=178372&amp;dst=100065" TargetMode="External"/><Relationship Id="rId81" Type="http://schemas.openxmlformats.org/officeDocument/2006/relationships/hyperlink" Target="https://login.consultant.ru/link/?req=doc&amp;base=RLAW091&amp;n=151180&amp;dst=100011" TargetMode="External"/><Relationship Id="rId4" Type="http://schemas.openxmlformats.org/officeDocument/2006/relationships/hyperlink" Target="https://login.consultant.ru/link/?req=doc&amp;base=RLAW091&amp;n=136510&amp;dst=100005" TargetMode="External"/><Relationship Id="rId9" Type="http://schemas.openxmlformats.org/officeDocument/2006/relationships/hyperlink" Target="https://login.consultant.ru/link/?req=doc&amp;base=RLAW091&amp;n=183348&amp;dst=100490" TargetMode="External"/><Relationship Id="rId14" Type="http://schemas.openxmlformats.org/officeDocument/2006/relationships/hyperlink" Target="https://login.consultant.ru/link/?req=doc&amp;base=RLAW091&amp;n=185227&amp;dst=100005" TargetMode="External"/><Relationship Id="rId22" Type="http://schemas.openxmlformats.org/officeDocument/2006/relationships/hyperlink" Target="https://login.consultant.ru/link/?req=doc&amp;base=RLAW091&amp;n=136510&amp;dst=100007" TargetMode="External"/><Relationship Id="rId27" Type="http://schemas.openxmlformats.org/officeDocument/2006/relationships/hyperlink" Target="https://login.consultant.ru/link/?req=doc&amp;base=LAW&amp;n=362627" TargetMode="External"/><Relationship Id="rId30" Type="http://schemas.openxmlformats.org/officeDocument/2006/relationships/hyperlink" Target="https://login.consultant.ru/link/?req=doc&amp;base=LAW&amp;n=362627" TargetMode="External"/><Relationship Id="rId35" Type="http://schemas.openxmlformats.org/officeDocument/2006/relationships/hyperlink" Target="https://login.consultant.ru/link/?req=doc&amp;base=RLAW091&amp;n=178372&amp;dst=100022" TargetMode="External"/><Relationship Id="rId43" Type="http://schemas.openxmlformats.org/officeDocument/2006/relationships/hyperlink" Target="https://login.consultant.ru/link/?req=doc&amp;base=RLAW091&amp;n=178372&amp;dst=100029" TargetMode="External"/><Relationship Id="rId48" Type="http://schemas.openxmlformats.org/officeDocument/2006/relationships/hyperlink" Target="https://login.consultant.ru/link/?req=doc&amp;base=RLAW091&amp;n=178372&amp;dst=100033" TargetMode="External"/><Relationship Id="rId56" Type="http://schemas.openxmlformats.org/officeDocument/2006/relationships/hyperlink" Target="https://login.consultant.ru/link/?req=doc&amp;base=RLAW091&amp;n=178372&amp;dst=100044" TargetMode="External"/><Relationship Id="rId64" Type="http://schemas.openxmlformats.org/officeDocument/2006/relationships/hyperlink" Target="https://login.consultant.ru/link/?req=doc&amp;base=LAW&amp;n=362627" TargetMode="External"/><Relationship Id="rId69" Type="http://schemas.openxmlformats.org/officeDocument/2006/relationships/hyperlink" Target="https://login.consultant.ru/link/?req=doc&amp;base=RLAW091&amp;n=188594&amp;dst=100132" TargetMode="External"/><Relationship Id="rId77" Type="http://schemas.openxmlformats.org/officeDocument/2006/relationships/hyperlink" Target="https://login.consultant.ru/link/?req=doc&amp;base=LAW&amp;n=465243" TargetMode="External"/><Relationship Id="rId8" Type="http://schemas.openxmlformats.org/officeDocument/2006/relationships/hyperlink" Target="https://login.consultant.ru/link/?req=doc&amp;base=RLAW091&amp;n=188594&amp;dst=100129" TargetMode="External"/><Relationship Id="rId51" Type="http://schemas.openxmlformats.org/officeDocument/2006/relationships/hyperlink" Target="https://login.consultant.ru/link/?req=doc&amp;base=RLAW091&amp;n=178372&amp;dst=100035" TargetMode="External"/><Relationship Id="rId72" Type="http://schemas.openxmlformats.org/officeDocument/2006/relationships/hyperlink" Target="https://login.consultant.ru/link/?req=doc&amp;base=RLAW091&amp;n=178372&amp;dst=100061" TargetMode="External"/><Relationship Id="rId80" Type="http://schemas.openxmlformats.org/officeDocument/2006/relationships/hyperlink" Target="https://login.consultant.ru/link/?req=doc&amp;base=RLAW091&amp;n=178372&amp;dst=100069" TargetMode="External"/><Relationship Id="rId3" Type="http://schemas.openxmlformats.org/officeDocument/2006/relationships/webSettings" Target="webSettings.xml"/><Relationship Id="rId12" Type="http://schemas.openxmlformats.org/officeDocument/2006/relationships/hyperlink" Target="https://login.consultant.ru/link/?req=doc&amp;base=RLAW091&amp;n=151180&amp;dst=100006" TargetMode="External"/><Relationship Id="rId17" Type="http://schemas.openxmlformats.org/officeDocument/2006/relationships/hyperlink" Target="https://login.consultant.ru/link/?req=doc&amp;base=LAW&amp;n=489041" TargetMode="External"/><Relationship Id="rId25" Type="http://schemas.openxmlformats.org/officeDocument/2006/relationships/hyperlink" Target="https://login.consultant.ru/link/?req=doc&amp;base=RLAW091&amp;n=178372&amp;dst=100010" TargetMode="External"/><Relationship Id="rId33" Type="http://schemas.openxmlformats.org/officeDocument/2006/relationships/hyperlink" Target="https://login.consultant.ru/link/?req=doc&amp;base=RLAW091&amp;n=178372&amp;dst=100015" TargetMode="External"/><Relationship Id="rId38" Type="http://schemas.openxmlformats.org/officeDocument/2006/relationships/hyperlink" Target="https://login.consultant.ru/link/?req=doc&amp;base=RLAW091&amp;n=178372&amp;dst=100025" TargetMode="External"/><Relationship Id="rId46" Type="http://schemas.openxmlformats.org/officeDocument/2006/relationships/hyperlink" Target="https://login.consultant.ru/link/?req=doc&amp;base=RLAW091&amp;n=178372&amp;dst=100032" TargetMode="External"/><Relationship Id="rId59" Type="http://schemas.openxmlformats.org/officeDocument/2006/relationships/hyperlink" Target="https://login.consultant.ru/link/?req=doc&amp;base=RLAW091&amp;n=188594&amp;dst=100132" TargetMode="External"/><Relationship Id="rId67" Type="http://schemas.openxmlformats.org/officeDocument/2006/relationships/hyperlink" Target="https://login.consultant.ru/link/?req=doc&amp;base=RLAW091&amp;n=178372&amp;dst=100056" TargetMode="External"/><Relationship Id="rId20" Type="http://schemas.openxmlformats.org/officeDocument/2006/relationships/hyperlink" Target="https://login.consultant.ru/link/?req=doc&amp;base=RLAW091&amp;n=190077" TargetMode="External"/><Relationship Id="rId41" Type="http://schemas.openxmlformats.org/officeDocument/2006/relationships/hyperlink" Target="https://login.consultant.ru/link/?req=doc&amp;base=RLAW091&amp;n=178372&amp;dst=100027" TargetMode="External"/><Relationship Id="rId54" Type="http://schemas.openxmlformats.org/officeDocument/2006/relationships/hyperlink" Target="https://login.consultant.ru/link/?req=doc&amp;base=LAW&amp;n=41013" TargetMode="External"/><Relationship Id="rId62" Type="http://schemas.openxmlformats.org/officeDocument/2006/relationships/hyperlink" Target="https://login.consultant.ru/link/?req=doc&amp;base=RLAW091&amp;n=178372&amp;dst=100049" TargetMode="External"/><Relationship Id="rId70" Type="http://schemas.openxmlformats.org/officeDocument/2006/relationships/hyperlink" Target="https://login.consultant.ru/link/?req=doc&amp;base=RLAW091&amp;n=178372&amp;dst=100059" TargetMode="External"/><Relationship Id="rId75" Type="http://schemas.openxmlformats.org/officeDocument/2006/relationships/hyperlink" Target="https://login.consultant.ru/link/?req=doc&amp;base=RLAW091&amp;n=178372&amp;dst=100064"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091&amp;n=178372&amp;dst=100005" TargetMode="External"/><Relationship Id="rId15" Type="http://schemas.openxmlformats.org/officeDocument/2006/relationships/hyperlink" Target="https://login.consultant.ru/link/?req=doc&amp;base=RLAW091&amp;n=188594&amp;dst=100130" TargetMode="External"/><Relationship Id="rId23" Type="http://schemas.openxmlformats.org/officeDocument/2006/relationships/hyperlink" Target="https://login.consultant.ru/link/?req=doc&amp;base=RLAW091&amp;n=178372&amp;dst=100009" TargetMode="External"/><Relationship Id="rId28" Type="http://schemas.openxmlformats.org/officeDocument/2006/relationships/hyperlink" Target="https://login.consultant.ru/link/?req=doc&amp;base=LAW&amp;n=465243" TargetMode="External"/><Relationship Id="rId36" Type="http://schemas.openxmlformats.org/officeDocument/2006/relationships/hyperlink" Target="https://login.consultant.ru/link/?req=doc&amp;base=RLAW091&amp;n=178372&amp;dst=100024" TargetMode="External"/><Relationship Id="rId49" Type="http://schemas.openxmlformats.org/officeDocument/2006/relationships/hyperlink" Target="https://login.consultant.ru/link/?req=doc&amp;base=LAW&amp;n=362627" TargetMode="External"/><Relationship Id="rId57" Type="http://schemas.openxmlformats.org/officeDocument/2006/relationships/hyperlink" Target="https://login.consultant.ru/link/?req=doc&amp;base=RLAW091&amp;n=151180&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6259</Words>
  <Characters>35682</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Гусейнова Анна Олеговна</dc:creator>
  <cp:keywords/>
  <dc:description/>
  <cp:lastModifiedBy>Гусейнова Анна Олеговна</cp:lastModifiedBy>
  <cp:revision>1</cp:revision>
  <dcterms:created xsi:type="dcterms:W3CDTF">2025-01-14T08:41:00Z</dcterms:created>
  <dcterms:modified xsi:type="dcterms:W3CDTF">2025-01-14T08:41:00Z</dcterms:modified>
</cp:coreProperties>
</file>